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621F" w:rsidRDefault="00DB621F" w:rsidP="00DB621F">
      <w:pPr>
        <w:pStyle w:val="1"/>
        <w:ind w:left="5400" w:hanging="5684"/>
        <w:jc w:val="center"/>
        <w:rPr>
          <w:noProof/>
        </w:rPr>
      </w:pPr>
      <w:r w:rsidRPr="004612E2"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621F" w:rsidRPr="00022B3C" w:rsidRDefault="00DB621F" w:rsidP="00DB621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22B3C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DB621F" w:rsidRPr="00022B3C" w:rsidRDefault="00DB621F" w:rsidP="00DB621F">
      <w:pPr>
        <w:jc w:val="center"/>
        <w:rPr>
          <w:rFonts w:ascii="Times New Roman" w:hAnsi="Times New Roman" w:cs="Times New Roman"/>
          <w:sz w:val="24"/>
          <w:szCs w:val="24"/>
        </w:rPr>
      </w:pPr>
      <w:r w:rsidRPr="00022B3C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DB621F" w:rsidRPr="00022B3C" w:rsidRDefault="00DB621F" w:rsidP="00DB621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22B3C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E43F5" w:rsidRPr="00022B3C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DB621F" w:rsidRPr="00022B3C" w:rsidRDefault="00DB621F" w:rsidP="00DB621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22B3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22B3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B621F" w:rsidRPr="00022B3C" w:rsidRDefault="00DB621F" w:rsidP="00DB621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22B3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B621F" w:rsidRPr="00022B3C" w:rsidRDefault="00DB621F" w:rsidP="00DB621F">
      <w:pPr>
        <w:pStyle w:val="a6"/>
        <w:jc w:val="both"/>
        <w:rPr>
          <w:rFonts w:ascii="Times New Roman" w:hAnsi="Times New Roman"/>
          <w:sz w:val="24"/>
          <w:szCs w:val="24"/>
        </w:rPr>
      </w:pPr>
    </w:p>
    <w:p w:rsidR="00DB621F" w:rsidRPr="00022B3C" w:rsidRDefault="00DB621F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022B3C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DB621F" w:rsidRPr="00022B3C" w:rsidRDefault="00DB621F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DB621F" w:rsidRPr="00022B3C" w:rsidRDefault="00DB621F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022B3C">
        <w:rPr>
          <w:rFonts w:ascii="Times New Roman" w:hAnsi="Times New Roman"/>
          <w:b/>
          <w:sz w:val="24"/>
          <w:szCs w:val="24"/>
        </w:rPr>
        <w:t xml:space="preserve">от </w:t>
      </w:r>
      <w:r w:rsidR="00B95AA0">
        <w:rPr>
          <w:rFonts w:ascii="Times New Roman" w:hAnsi="Times New Roman"/>
          <w:b/>
          <w:sz w:val="24"/>
          <w:szCs w:val="24"/>
        </w:rPr>
        <w:t>20 февраля</w:t>
      </w:r>
      <w:r w:rsidRPr="00022B3C">
        <w:rPr>
          <w:rFonts w:ascii="Times New Roman" w:hAnsi="Times New Roman"/>
          <w:b/>
          <w:sz w:val="24"/>
          <w:szCs w:val="24"/>
        </w:rPr>
        <w:t xml:space="preserve"> </w:t>
      </w:r>
      <w:r w:rsidR="00B95AA0">
        <w:rPr>
          <w:rFonts w:ascii="Times New Roman" w:hAnsi="Times New Roman"/>
          <w:b/>
          <w:sz w:val="24"/>
          <w:szCs w:val="24"/>
        </w:rPr>
        <w:t>2018 года</w:t>
      </w:r>
      <w:r w:rsidRPr="00022B3C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№ </w:t>
      </w:r>
      <w:r w:rsidR="00B95AA0">
        <w:rPr>
          <w:rFonts w:ascii="Times New Roman" w:hAnsi="Times New Roman"/>
          <w:b/>
          <w:sz w:val="24"/>
          <w:szCs w:val="24"/>
        </w:rPr>
        <w:t>7</w:t>
      </w:r>
    </w:p>
    <w:p w:rsidR="00311F56" w:rsidRPr="00022B3C" w:rsidRDefault="00311F56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311F56" w:rsidRPr="0080102E" w:rsidRDefault="00311F56" w:rsidP="002C5392">
      <w:pPr>
        <w:jc w:val="center"/>
        <w:rPr>
          <w:rFonts w:ascii="Times New Roman" w:eastAsia="Times New Roman" w:hAnsi="Times New Roman" w:cs="Times New Roman"/>
          <w:b/>
        </w:rPr>
      </w:pPr>
      <w:r w:rsidRPr="00022B3C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782F7A">
        <w:rPr>
          <w:rFonts w:ascii="Times New Roman" w:eastAsia="Times New Roman" w:hAnsi="Times New Roman" w:cs="Times New Roman"/>
          <w:color w:val="000000"/>
          <w:sz w:val="24"/>
          <w:szCs w:val="24"/>
        </w:rPr>
        <w:t>«</w:t>
      </w:r>
      <w:r w:rsidRPr="0080102E">
        <w:rPr>
          <w:rFonts w:ascii="Times New Roman" w:eastAsia="Times New Roman" w:hAnsi="Times New Roman" w:cs="Times New Roman"/>
          <w:b/>
        </w:rPr>
        <w:t>О</w:t>
      </w:r>
      <w:r w:rsidR="00782F7A">
        <w:rPr>
          <w:rFonts w:ascii="Times New Roman" w:eastAsia="Times New Roman" w:hAnsi="Times New Roman" w:cs="Times New Roman"/>
          <w:b/>
        </w:rPr>
        <w:t xml:space="preserve">б утверждении перечня имущества, принимаемого из собственности муниципального района </w:t>
      </w:r>
      <w:proofErr w:type="gramStart"/>
      <w:r w:rsidR="00782F7A">
        <w:rPr>
          <w:rFonts w:ascii="Times New Roman" w:eastAsia="Times New Roman" w:hAnsi="Times New Roman" w:cs="Times New Roman"/>
          <w:b/>
        </w:rPr>
        <w:t>Ставропольский</w:t>
      </w:r>
      <w:proofErr w:type="gramEnd"/>
      <w:r w:rsidR="00782F7A">
        <w:rPr>
          <w:rFonts w:ascii="Times New Roman" w:eastAsia="Times New Roman" w:hAnsi="Times New Roman" w:cs="Times New Roman"/>
          <w:b/>
        </w:rPr>
        <w:t xml:space="preserve"> Самарской области в собственность </w:t>
      </w:r>
      <w:r w:rsidRPr="0080102E">
        <w:rPr>
          <w:rFonts w:ascii="Times New Roman" w:eastAsia="Times New Roman" w:hAnsi="Times New Roman" w:cs="Times New Roman"/>
          <w:b/>
        </w:rPr>
        <w:t xml:space="preserve"> сельского поселения Большая Рязань муниципального района Ставропольский Самарской области</w:t>
      </w:r>
      <w:r w:rsidR="00782F7A">
        <w:rPr>
          <w:rFonts w:ascii="Times New Roman" w:eastAsia="Times New Roman" w:hAnsi="Times New Roman" w:cs="Times New Roman"/>
          <w:b/>
        </w:rPr>
        <w:t>»</w:t>
      </w:r>
    </w:p>
    <w:p w:rsidR="002C5392" w:rsidRDefault="00782F7A" w:rsidP="00311F5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Во исполнение Федерального закона от 06.10.2003 года № 131-ФЗ « Об общих принципах организации местного самоуправления в Российской Федерации» </w:t>
      </w:r>
      <w:r w:rsidR="002C5392" w:rsidRPr="00022B3C">
        <w:rPr>
          <w:rFonts w:ascii="Times New Roman" w:eastAsia="Times New Roman" w:hAnsi="Times New Roman" w:cs="Times New Roman"/>
          <w:sz w:val="24"/>
          <w:szCs w:val="24"/>
        </w:rPr>
        <w:t xml:space="preserve">администрация сельского поселения Большая Рязань </w:t>
      </w:r>
      <w:r w:rsidR="0080102E" w:rsidRPr="00022B3C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80102E" w:rsidRPr="00022B3C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="006136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C5392" w:rsidRPr="00022B3C">
        <w:rPr>
          <w:rFonts w:ascii="Times New Roman" w:eastAsia="Times New Roman" w:hAnsi="Times New Roman" w:cs="Times New Roman"/>
          <w:sz w:val="24"/>
          <w:szCs w:val="24"/>
        </w:rPr>
        <w:t>постановляет</w:t>
      </w:r>
      <w:r w:rsidR="00311F56" w:rsidRPr="00022B3C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1F4294" w:rsidRPr="00022B3C" w:rsidRDefault="001F4294" w:rsidP="00311F5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11F56" w:rsidRPr="00022B3C" w:rsidRDefault="00311F56" w:rsidP="007E7CB3">
      <w:pPr>
        <w:widowControl w:val="0"/>
        <w:numPr>
          <w:ilvl w:val="0"/>
          <w:numId w:val="1"/>
        </w:numPr>
        <w:tabs>
          <w:tab w:val="clear" w:pos="928"/>
          <w:tab w:val="num" w:pos="142"/>
          <w:tab w:val="num" w:pos="426"/>
          <w:tab w:val="left" w:pos="1134"/>
        </w:tabs>
        <w:suppressAutoHyphens/>
        <w:spacing w:after="0" w:line="240" w:lineRule="auto"/>
        <w:ind w:left="142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22B3C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r w:rsidR="00E7196A">
        <w:rPr>
          <w:rFonts w:ascii="Times New Roman" w:eastAsia="Times New Roman" w:hAnsi="Times New Roman" w:cs="Times New Roman"/>
          <w:sz w:val="24"/>
          <w:szCs w:val="24"/>
        </w:rPr>
        <w:t>перечень имущества, принимаемого из собственности</w:t>
      </w:r>
      <w:r w:rsidR="00047244" w:rsidRPr="00022B3C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E7196A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 xml:space="preserve">в собственность сельского поселения Большая Рязань муниципального района Ставропольский Самарской области </w:t>
      </w:r>
      <w:r w:rsidRPr="00022B3C">
        <w:rPr>
          <w:rFonts w:ascii="Times New Roman" w:eastAsia="Times New Roman" w:hAnsi="Times New Roman" w:cs="Times New Roman"/>
          <w:sz w:val="24"/>
          <w:szCs w:val="24"/>
        </w:rPr>
        <w:t>сог</w:t>
      </w:r>
      <w:r w:rsidR="00E7196A">
        <w:rPr>
          <w:rFonts w:ascii="Times New Roman" w:eastAsia="Times New Roman" w:hAnsi="Times New Roman" w:cs="Times New Roman"/>
          <w:sz w:val="24"/>
          <w:szCs w:val="24"/>
        </w:rPr>
        <w:t>ласно приложению.</w:t>
      </w:r>
    </w:p>
    <w:p w:rsidR="00047244" w:rsidRPr="00022B3C" w:rsidRDefault="00047244" w:rsidP="007E7CB3">
      <w:pPr>
        <w:pStyle w:val="a9"/>
        <w:widowControl w:val="0"/>
        <w:numPr>
          <w:ilvl w:val="0"/>
          <w:numId w:val="1"/>
        </w:numPr>
        <w:tabs>
          <w:tab w:val="clear" w:pos="928"/>
          <w:tab w:val="num" w:pos="142"/>
          <w:tab w:val="num" w:pos="426"/>
          <w:tab w:val="left" w:pos="1134"/>
        </w:tabs>
        <w:suppressAutoHyphens/>
        <w:spacing w:after="0" w:line="240" w:lineRule="auto"/>
        <w:ind w:left="142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22B3C">
        <w:rPr>
          <w:rFonts w:ascii="Times New Roman" w:eastAsia="Times New Roman" w:hAnsi="Times New Roman" w:cs="Times New Roman"/>
          <w:sz w:val="24"/>
          <w:szCs w:val="24"/>
          <w:lang w:eastAsia="ar-SA"/>
        </w:rPr>
        <w:t>Настоящее постановление подлежит официальному опубликованию в газете «Вестник Большой Рязань» и на официальном сайте</w:t>
      </w:r>
      <w:r w:rsidR="006136A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hyperlink r:id="rId7" w:tgtFrame="_blank" w:history="1">
        <w:r w:rsidR="001F4294" w:rsidRPr="006136A9">
          <w:rPr>
            <w:rFonts w:ascii="Times New Roman" w:hAnsi="Times New Roman" w:cs="Times New Roman"/>
            <w:sz w:val="24"/>
            <w:szCs w:val="24"/>
            <w:u w:val="single"/>
            <w:shd w:val="clear" w:color="auto" w:fill="FFFFFF"/>
            <w:lang w:val="en-US"/>
          </w:rPr>
          <w:t>http</w:t>
        </w:r>
        <w:r w:rsidR="001F4294" w:rsidRPr="006136A9">
          <w:rPr>
            <w:rFonts w:ascii="Times New Roman" w:hAnsi="Times New Roman" w:cs="Times New Roman"/>
            <w:sz w:val="24"/>
            <w:szCs w:val="24"/>
            <w:u w:val="single"/>
            <w:shd w:val="clear" w:color="auto" w:fill="FFFFFF"/>
          </w:rPr>
          <w:t>:/</w:t>
        </w:r>
        <w:r w:rsidR="001F4294" w:rsidRPr="001F4294">
          <w:rPr>
            <w:rFonts w:ascii="Times New Roman" w:hAnsi="Times New Roman" w:cs="Times New Roman"/>
            <w:color w:val="0077CC"/>
            <w:sz w:val="24"/>
            <w:szCs w:val="24"/>
            <w:u w:val="single"/>
            <w:shd w:val="clear" w:color="auto" w:fill="FFFFFF"/>
          </w:rPr>
          <w:t>/</w:t>
        </w:r>
      </w:hyperlink>
      <w:r w:rsidR="001F4294" w:rsidRPr="001F4294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  <w:lang w:val="en-US"/>
        </w:rPr>
        <w:t>b</w:t>
      </w:r>
      <w:r w:rsidR="001F4294" w:rsidRPr="001F4294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>.</w:t>
      </w:r>
      <w:proofErr w:type="spellStart"/>
      <w:r w:rsidR="001F4294" w:rsidRPr="001F4294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  <w:lang w:val="en-US"/>
        </w:rPr>
        <w:t>ryazan</w:t>
      </w:r>
      <w:proofErr w:type="spellEnd"/>
      <w:r w:rsidR="001F4294" w:rsidRPr="001F4294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>.</w:t>
      </w:r>
      <w:proofErr w:type="spellStart"/>
      <w:r w:rsidR="001F4294" w:rsidRPr="001F4294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  <w:lang w:val="en-US"/>
        </w:rPr>
        <w:t>stavrsp</w:t>
      </w:r>
      <w:proofErr w:type="spellEnd"/>
      <w:r w:rsidR="001F4294" w:rsidRPr="001F4294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>.</w:t>
      </w:r>
      <w:proofErr w:type="spellStart"/>
      <w:r w:rsidR="001F4294" w:rsidRPr="001F4294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  <w:lang w:val="en-US"/>
        </w:rPr>
        <w:t>ru</w:t>
      </w:r>
      <w:proofErr w:type="spellEnd"/>
      <w:hyperlink r:id="rId8" w:history="1"/>
    </w:p>
    <w:p w:rsidR="00DB621F" w:rsidRDefault="00311F56" w:rsidP="007E7CB3">
      <w:pPr>
        <w:widowControl w:val="0"/>
        <w:numPr>
          <w:ilvl w:val="0"/>
          <w:numId w:val="1"/>
        </w:numPr>
        <w:tabs>
          <w:tab w:val="clear" w:pos="928"/>
          <w:tab w:val="num" w:pos="142"/>
          <w:tab w:val="num" w:pos="426"/>
          <w:tab w:val="left" w:pos="1134"/>
        </w:tabs>
        <w:suppressAutoHyphens/>
        <w:spacing w:after="0" w:line="270" w:lineRule="atLeast"/>
        <w:ind w:left="142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022B3C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022B3C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данного </w:t>
      </w:r>
      <w:r w:rsidR="00047244" w:rsidRPr="00022B3C">
        <w:rPr>
          <w:rFonts w:ascii="Times New Roman" w:eastAsia="Times New Roman" w:hAnsi="Times New Roman" w:cs="Times New Roman"/>
          <w:sz w:val="24"/>
          <w:szCs w:val="24"/>
        </w:rPr>
        <w:t>постановле</w:t>
      </w:r>
      <w:r w:rsidRPr="00022B3C">
        <w:rPr>
          <w:rFonts w:ascii="Times New Roman" w:eastAsia="Times New Roman" w:hAnsi="Times New Roman" w:cs="Times New Roman"/>
          <w:sz w:val="24"/>
          <w:szCs w:val="24"/>
        </w:rPr>
        <w:t>ния оставляю за собой.</w:t>
      </w:r>
    </w:p>
    <w:p w:rsidR="00E7196A" w:rsidRDefault="00E7196A" w:rsidP="00E7196A">
      <w:pPr>
        <w:widowControl w:val="0"/>
        <w:tabs>
          <w:tab w:val="num" w:pos="928"/>
          <w:tab w:val="left" w:pos="1134"/>
        </w:tabs>
        <w:suppressAutoHyphens/>
        <w:spacing w:after="0" w:line="27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Pr="001F4294" w:rsidRDefault="00E7196A" w:rsidP="00E7196A">
      <w:pPr>
        <w:widowControl w:val="0"/>
        <w:tabs>
          <w:tab w:val="num" w:pos="928"/>
          <w:tab w:val="left" w:pos="1134"/>
        </w:tabs>
        <w:suppressAutoHyphens/>
        <w:spacing w:after="0" w:line="27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E7196A">
      <w:pPr>
        <w:widowControl w:val="0"/>
        <w:tabs>
          <w:tab w:val="num" w:pos="928"/>
          <w:tab w:val="left" w:pos="1134"/>
        </w:tabs>
        <w:suppressAutoHyphens/>
        <w:spacing w:after="0" w:line="27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</w:p>
    <w:p w:rsidR="00E7196A" w:rsidRPr="00022B3C" w:rsidRDefault="00E7196A" w:rsidP="00E7196A">
      <w:pPr>
        <w:widowControl w:val="0"/>
        <w:tabs>
          <w:tab w:val="num" w:pos="928"/>
          <w:tab w:val="left" w:pos="1134"/>
        </w:tabs>
        <w:suppressAutoHyphens/>
        <w:spacing w:after="0" w:line="27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B11E5" w:rsidRPr="00022B3C" w:rsidRDefault="004B11E5" w:rsidP="007E7CB3">
      <w:pPr>
        <w:widowControl w:val="0"/>
        <w:tabs>
          <w:tab w:val="num" w:pos="426"/>
          <w:tab w:val="left" w:pos="1134"/>
        </w:tabs>
        <w:suppressAutoHyphens/>
        <w:spacing w:after="0" w:line="270" w:lineRule="atLeast"/>
        <w:ind w:left="568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B11E5" w:rsidRPr="00022B3C" w:rsidRDefault="004B11E5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22B3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Глава сельского поселения </w:t>
      </w:r>
    </w:p>
    <w:p w:rsidR="004B11E5" w:rsidRDefault="004B11E5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22B3C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                                                                  А.В.Вовченко</w:t>
      </w: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7196A" w:rsidRDefault="00E7196A" w:rsidP="004B11E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5216B" w:rsidRDefault="00E7196A" w:rsidP="0071392E">
      <w:pPr>
        <w:widowControl w:val="0"/>
        <w:suppressAutoHyphens/>
        <w:spacing w:after="0" w:line="240" w:lineRule="auto"/>
        <w:ind w:firstLine="4962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  <w:r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lastRenderedPageBreak/>
        <w:t>П</w:t>
      </w:r>
      <w:r w:rsidR="004B11E5" w:rsidRPr="0005216B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>риложение 1</w:t>
      </w:r>
    </w:p>
    <w:p w:rsidR="004B11E5" w:rsidRPr="0005216B" w:rsidRDefault="004B11E5" w:rsidP="0071392E">
      <w:pPr>
        <w:widowControl w:val="0"/>
        <w:suppressAutoHyphens/>
        <w:spacing w:after="0" w:line="240" w:lineRule="auto"/>
        <w:ind w:firstLine="4962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  <w:r w:rsidRPr="0005216B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 xml:space="preserve">к постановлению  </w:t>
      </w:r>
      <w:r w:rsidR="0071392E" w:rsidRPr="0005216B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>администрации</w:t>
      </w:r>
    </w:p>
    <w:p w:rsidR="004B11E5" w:rsidRDefault="004B11E5" w:rsidP="0071392E">
      <w:pPr>
        <w:widowControl w:val="0"/>
        <w:suppressAutoHyphens/>
        <w:spacing w:after="0" w:line="240" w:lineRule="auto"/>
        <w:ind w:firstLine="4962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  <w:r w:rsidRPr="0005216B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 xml:space="preserve">сельского поселения </w:t>
      </w:r>
      <w:r w:rsidR="0071392E" w:rsidRPr="0005216B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>Большая Рязан</w:t>
      </w:r>
      <w:r w:rsidR="0071392E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>ь</w:t>
      </w:r>
    </w:p>
    <w:p w:rsidR="0071392E" w:rsidRDefault="0071392E" w:rsidP="0071392E">
      <w:pPr>
        <w:widowControl w:val="0"/>
        <w:suppressAutoHyphens/>
        <w:spacing w:after="0" w:line="240" w:lineRule="auto"/>
        <w:ind w:firstLine="4962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  <w:r w:rsidRPr="00022B3C">
        <w:rPr>
          <w:rFonts w:ascii="Times New Roman" w:eastAsia="Times New Roman" w:hAnsi="Times New Roman" w:cs="Times New Roman"/>
          <w:sz w:val="24"/>
          <w:szCs w:val="24"/>
        </w:rPr>
        <w:t>муниципального районаСтавропольский</w:t>
      </w:r>
    </w:p>
    <w:p w:rsidR="0005216B" w:rsidRDefault="0005216B" w:rsidP="0071392E">
      <w:pPr>
        <w:widowControl w:val="0"/>
        <w:suppressAutoHyphens/>
        <w:spacing w:after="0" w:line="240" w:lineRule="auto"/>
        <w:ind w:firstLine="4962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  <w:r w:rsidRPr="00022B3C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</w:p>
    <w:p w:rsidR="004B11E5" w:rsidRDefault="0071392E" w:rsidP="0071392E">
      <w:pPr>
        <w:widowControl w:val="0"/>
        <w:suppressAutoHyphens/>
        <w:spacing w:after="0" w:line="240" w:lineRule="auto"/>
        <w:ind w:firstLine="4962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  <w:r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>о</w:t>
      </w:r>
      <w:r w:rsidR="004B11E5" w:rsidRPr="0005216B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>т</w:t>
      </w:r>
      <w:r w:rsidR="00B95AA0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 xml:space="preserve"> 20.02.2018 г. </w:t>
      </w:r>
      <w:r w:rsidR="004B11E5" w:rsidRPr="0005216B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 xml:space="preserve"> № </w:t>
      </w:r>
      <w:r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 xml:space="preserve"> </w:t>
      </w:r>
      <w:r w:rsidR="00B95AA0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>7</w:t>
      </w:r>
    </w:p>
    <w:p w:rsidR="00E7196A" w:rsidRDefault="00E7196A" w:rsidP="0071392E">
      <w:pPr>
        <w:widowControl w:val="0"/>
        <w:suppressAutoHyphens/>
        <w:spacing w:after="0" w:line="240" w:lineRule="auto"/>
        <w:ind w:firstLine="4962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</w:p>
    <w:p w:rsidR="00E7196A" w:rsidRDefault="00E7196A" w:rsidP="0071392E">
      <w:pPr>
        <w:widowControl w:val="0"/>
        <w:suppressAutoHyphens/>
        <w:spacing w:after="0" w:line="240" w:lineRule="auto"/>
        <w:ind w:firstLine="4962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</w:p>
    <w:p w:rsidR="00E7196A" w:rsidRPr="00734D1C" w:rsidRDefault="00E7196A" w:rsidP="00E7196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  <w:r w:rsidRPr="00734D1C"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  <w:t>Перечень земельных участков, подлежащих передаче в муниципальную собственность сельского поселения Большая Рязань из муниципальной собственности муниципального района Ставропольский Самарской области</w:t>
      </w:r>
    </w:p>
    <w:p w:rsidR="004B11E5" w:rsidRDefault="004B11E5" w:rsidP="000C4581">
      <w:pPr>
        <w:widowControl w:val="0"/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kern w:val="1"/>
          <w:sz w:val="20"/>
          <w:szCs w:val="20"/>
          <w:lang w:eastAsia="zh-CN"/>
        </w:rPr>
      </w:pPr>
    </w:p>
    <w:p w:rsidR="000C4581" w:rsidRDefault="000C4581" w:rsidP="000C4581">
      <w:pPr>
        <w:widowControl w:val="0"/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kern w:val="1"/>
          <w:sz w:val="20"/>
          <w:szCs w:val="20"/>
          <w:lang w:eastAsia="zh-CN"/>
        </w:rPr>
      </w:pPr>
    </w:p>
    <w:tbl>
      <w:tblPr>
        <w:tblStyle w:val="aa"/>
        <w:tblW w:w="11057" w:type="dxa"/>
        <w:tblInd w:w="-1026" w:type="dxa"/>
        <w:tblLook w:val="04A0"/>
      </w:tblPr>
      <w:tblGrid>
        <w:gridCol w:w="675"/>
        <w:gridCol w:w="1712"/>
        <w:gridCol w:w="4109"/>
        <w:gridCol w:w="2151"/>
        <w:gridCol w:w="2410"/>
      </w:tblGrid>
      <w:tr w:rsidR="000C4581" w:rsidTr="000C4581">
        <w:tc>
          <w:tcPr>
            <w:tcW w:w="675" w:type="dxa"/>
          </w:tcPr>
          <w:p w:rsidR="000C4581" w:rsidRPr="000C4581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0C4581"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№ п/п</w:t>
            </w:r>
          </w:p>
        </w:tc>
        <w:tc>
          <w:tcPr>
            <w:tcW w:w="1712" w:type="dxa"/>
          </w:tcPr>
          <w:p w:rsidR="000C4581" w:rsidRPr="000C4581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0C4581"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Наименование объекта</w:t>
            </w:r>
          </w:p>
        </w:tc>
        <w:tc>
          <w:tcPr>
            <w:tcW w:w="4109" w:type="dxa"/>
          </w:tcPr>
          <w:p w:rsidR="000C4581" w:rsidRPr="000C4581" w:rsidRDefault="000C4581" w:rsidP="000C4581">
            <w:pPr>
              <w:widowControl w:val="0"/>
              <w:suppressAutoHyphens/>
              <w:jc w:val="center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Адрес</w:t>
            </w:r>
          </w:p>
        </w:tc>
        <w:tc>
          <w:tcPr>
            <w:tcW w:w="2151" w:type="dxa"/>
          </w:tcPr>
          <w:p w:rsidR="000C4581" w:rsidRPr="000C4581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Разрешенное использование</w:t>
            </w:r>
          </w:p>
        </w:tc>
        <w:tc>
          <w:tcPr>
            <w:tcW w:w="2410" w:type="dxa"/>
          </w:tcPr>
          <w:p w:rsidR="000C4581" w:rsidRPr="000C4581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Кадастровый номер</w:t>
            </w:r>
          </w:p>
        </w:tc>
      </w:tr>
      <w:tr w:rsidR="000C4581" w:rsidTr="000C4581">
        <w:tc>
          <w:tcPr>
            <w:tcW w:w="675" w:type="dxa"/>
          </w:tcPr>
          <w:p w:rsidR="000C4581" w:rsidRPr="00734D1C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1712" w:type="dxa"/>
          </w:tcPr>
          <w:p w:rsidR="000C4581" w:rsidRPr="00734D1C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Земельный участок</w:t>
            </w:r>
          </w:p>
        </w:tc>
        <w:tc>
          <w:tcPr>
            <w:tcW w:w="4109" w:type="dxa"/>
          </w:tcPr>
          <w:p w:rsidR="000C4581" w:rsidRPr="00734D1C" w:rsidRDefault="000C4581" w:rsidP="000C4581">
            <w:pPr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  <w:t xml:space="preserve">445167, Самарская область, муниципальный район Ставропольский, сельское поселение Большая Рязань, село Брусяны, улица Советская, </w:t>
            </w:r>
          </w:p>
          <w:p w:rsidR="000C4581" w:rsidRPr="00734D1C" w:rsidRDefault="000C4581" w:rsidP="000C4581">
            <w:pPr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  <w:t>участок № 61-Д</w:t>
            </w:r>
          </w:p>
        </w:tc>
        <w:tc>
          <w:tcPr>
            <w:tcW w:w="2151" w:type="dxa"/>
          </w:tcPr>
          <w:p w:rsidR="000C4581" w:rsidRPr="00734D1C" w:rsidRDefault="000C4581" w:rsidP="000C4581">
            <w:pPr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  <w:t>под обелиск участникам Великой Отечественной войны</w:t>
            </w:r>
          </w:p>
        </w:tc>
        <w:tc>
          <w:tcPr>
            <w:tcW w:w="2410" w:type="dxa"/>
          </w:tcPr>
          <w:p w:rsidR="000C4581" w:rsidRPr="00734D1C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63:32:2205001:6033</w:t>
            </w:r>
          </w:p>
        </w:tc>
      </w:tr>
      <w:tr w:rsidR="000C4581" w:rsidTr="000C4581">
        <w:tc>
          <w:tcPr>
            <w:tcW w:w="675" w:type="dxa"/>
          </w:tcPr>
          <w:p w:rsidR="000C4581" w:rsidRPr="00734D1C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1712" w:type="dxa"/>
          </w:tcPr>
          <w:p w:rsidR="000C4581" w:rsidRPr="00734D1C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Земельный участок</w:t>
            </w:r>
          </w:p>
        </w:tc>
        <w:tc>
          <w:tcPr>
            <w:tcW w:w="4109" w:type="dxa"/>
          </w:tcPr>
          <w:p w:rsidR="000C4581" w:rsidRPr="00734D1C" w:rsidRDefault="000C4581" w:rsidP="000C4581">
            <w:pPr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  <w:t xml:space="preserve">445162, Самарская область, муниципальный район Ставропольский, сельское поселение Большая Рязань, село Большая Рязань, улица Советская, </w:t>
            </w:r>
          </w:p>
          <w:p w:rsidR="000C4581" w:rsidRPr="00734D1C" w:rsidRDefault="000C4581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  <w:t>участок № 33-Д</w:t>
            </w:r>
          </w:p>
        </w:tc>
        <w:tc>
          <w:tcPr>
            <w:tcW w:w="2151" w:type="dxa"/>
          </w:tcPr>
          <w:p w:rsidR="000C4581" w:rsidRPr="00734D1C" w:rsidRDefault="000C4581" w:rsidP="000C4581">
            <w:pPr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  <w:t xml:space="preserve">под обелиск </w:t>
            </w:r>
            <w:proofErr w:type="gramStart"/>
            <w:r w:rsidRPr="00734D1C"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  <w:t>павшим</w:t>
            </w:r>
            <w:proofErr w:type="gramEnd"/>
            <w:r w:rsidRPr="00734D1C">
              <w:rPr>
                <w:rFonts w:ascii="Times New Roman" w:eastAsia="Arial Unicode MS" w:hAnsi="Times New Roman" w:cs="Times New Roman"/>
                <w:sz w:val="24"/>
                <w:szCs w:val="24"/>
                <w:lang w:eastAsia="zh-CN"/>
              </w:rPr>
              <w:t xml:space="preserve"> в годы Великой Отечественной войны</w:t>
            </w:r>
          </w:p>
        </w:tc>
        <w:tc>
          <w:tcPr>
            <w:tcW w:w="2410" w:type="dxa"/>
          </w:tcPr>
          <w:p w:rsidR="000C4581" w:rsidRPr="00734D1C" w:rsidRDefault="00734D1C" w:rsidP="000C4581">
            <w:pPr>
              <w:widowControl w:val="0"/>
              <w:suppressAutoHyphens/>
              <w:jc w:val="both"/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</w:pPr>
            <w:r w:rsidRPr="00734D1C">
              <w:rPr>
                <w:rFonts w:ascii="Times New Roman" w:eastAsia="Arial Unicode MS" w:hAnsi="Times New Roman" w:cs="Times New Roman"/>
                <w:bCs/>
                <w:kern w:val="1"/>
                <w:sz w:val="24"/>
                <w:szCs w:val="24"/>
                <w:lang w:eastAsia="zh-CN"/>
              </w:rPr>
              <w:t>63:32:2202003:9081</w:t>
            </w:r>
          </w:p>
        </w:tc>
      </w:tr>
    </w:tbl>
    <w:p w:rsidR="000C4581" w:rsidRPr="004B11E5" w:rsidRDefault="000C4581" w:rsidP="000C4581">
      <w:pPr>
        <w:widowControl w:val="0"/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bCs/>
          <w:kern w:val="1"/>
          <w:sz w:val="26"/>
          <w:szCs w:val="26"/>
          <w:lang w:eastAsia="zh-CN"/>
        </w:rPr>
      </w:pPr>
    </w:p>
    <w:p w:rsidR="004B11E5" w:rsidRPr="004B11E5" w:rsidRDefault="004B11E5" w:rsidP="004B11E5">
      <w:pPr>
        <w:widowControl w:val="0"/>
        <w:suppressAutoHyphens/>
        <w:spacing w:after="0" w:line="240" w:lineRule="auto"/>
        <w:ind w:left="5670"/>
        <w:jc w:val="both"/>
        <w:rPr>
          <w:rFonts w:ascii="Times New Roman" w:eastAsia="Arial Unicode MS" w:hAnsi="Times New Roman" w:cs="Times New Roman"/>
          <w:bCs/>
          <w:kern w:val="1"/>
          <w:sz w:val="26"/>
          <w:szCs w:val="26"/>
          <w:lang w:eastAsia="zh-CN"/>
        </w:rPr>
      </w:pPr>
    </w:p>
    <w:p w:rsidR="004B11E5" w:rsidRPr="004B11E5" w:rsidRDefault="004B11E5" w:rsidP="004B11E5">
      <w:pPr>
        <w:widowControl w:val="0"/>
        <w:suppressAutoHyphens/>
        <w:spacing w:after="0" w:line="240" w:lineRule="auto"/>
        <w:ind w:left="5670"/>
        <w:jc w:val="both"/>
        <w:rPr>
          <w:rFonts w:ascii="Times New Roman" w:eastAsia="Arial Unicode MS" w:hAnsi="Times New Roman" w:cs="Times New Roman"/>
          <w:bCs/>
          <w:kern w:val="1"/>
          <w:sz w:val="26"/>
          <w:szCs w:val="26"/>
          <w:lang w:eastAsia="zh-CN"/>
        </w:rPr>
      </w:pPr>
    </w:p>
    <w:p w:rsidR="004B11E5" w:rsidRPr="00022B3C" w:rsidRDefault="004B11E5" w:rsidP="004B11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4B11E5" w:rsidRDefault="004B11E5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p w:rsidR="00022B3C" w:rsidRPr="004B11E5" w:rsidRDefault="00022B3C" w:rsidP="004B11E5">
      <w:pPr>
        <w:widowControl w:val="0"/>
        <w:suppressAutoHyphens/>
        <w:spacing w:after="0" w:line="270" w:lineRule="atLeast"/>
        <w:ind w:left="568"/>
        <w:jc w:val="both"/>
        <w:rPr>
          <w:rFonts w:ascii="Arial" w:eastAsia="Times New Roman" w:hAnsi="Arial" w:cs="Arial"/>
          <w:color w:val="000000"/>
          <w:sz w:val="24"/>
          <w:szCs w:val="24"/>
        </w:rPr>
      </w:pPr>
    </w:p>
    <w:sectPr w:rsidR="00022B3C" w:rsidRPr="004B11E5" w:rsidSect="00D45351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9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45351"/>
    <w:rsid w:val="00022B3C"/>
    <w:rsid w:val="00047244"/>
    <w:rsid w:val="0005216B"/>
    <w:rsid w:val="000C4581"/>
    <w:rsid w:val="000F379D"/>
    <w:rsid w:val="00101F42"/>
    <w:rsid w:val="001103CB"/>
    <w:rsid w:val="00110823"/>
    <w:rsid w:val="00125D4A"/>
    <w:rsid w:val="0017538F"/>
    <w:rsid w:val="001977C8"/>
    <w:rsid w:val="001C5051"/>
    <w:rsid w:val="001D5149"/>
    <w:rsid w:val="001F4294"/>
    <w:rsid w:val="002201FD"/>
    <w:rsid w:val="00243FE5"/>
    <w:rsid w:val="002564E9"/>
    <w:rsid w:val="002C5392"/>
    <w:rsid w:val="002C5604"/>
    <w:rsid w:val="00301B78"/>
    <w:rsid w:val="00311F56"/>
    <w:rsid w:val="00363047"/>
    <w:rsid w:val="00395B48"/>
    <w:rsid w:val="003A4C25"/>
    <w:rsid w:val="003B6AA6"/>
    <w:rsid w:val="0042117D"/>
    <w:rsid w:val="00423CFF"/>
    <w:rsid w:val="00472835"/>
    <w:rsid w:val="004751B4"/>
    <w:rsid w:val="00490A33"/>
    <w:rsid w:val="004B11E5"/>
    <w:rsid w:val="004C1299"/>
    <w:rsid w:val="004F08ED"/>
    <w:rsid w:val="005401D5"/>
    <w:rsid w:val="00571971"/>
    <w:rsid w:val="005A473E"/>
    <w:rsid w:val="005E43F5"/>
    <w:rsid w:val="005F1B0C"/>
    <w:rsid w:val="006136A9"/>
    <w:rsid w:val="00627A17"/>
    <w:rsid w:val="00672DCC"/>
    <w:rsid w:val="006F1C04"/>
    <w:rsid w:val="00705D9B"/>
    <w:rsid w:val="0071392E"/>
    <w:rsid w:val="0071639A"/>
    <w:rsid w:val="007225F5"/>
    <w:rsid w:val="0073338E"/>
    <w:rsid w:val="00734D1C"/>
    <w:rsid w:val="00753A84"/>
    <w:rsid w:val="0078082D"/>
    <w:rsid w:val="00782F7A"/>
    <w:rsid w:val="007D34F6"/>
    <w:rsid w:val="007E2EB9"/>
    <w:rsid w:val="007E7CB3"/>
    <w:rsid w:val="0080102E"/>
    <w:rsid w:val="00873B98"/>
    <w:rsid w:val="008A2693"/>
    <w:rsid w:val="008C7DD6"/>
    <w:rsid w:val="008D38E7"/>
    <w:rsid w:val="00923EB8"/>
    <w:rsid w:val="00980374"/>
    <w:rsid w:val="009C5AD7"/>
    <w:rsid w:val="009D750B"/>
    <w:rsid w:val="00A143F5"/>
    <w:rsid w:val="00A227FE"/>
    <w:rsid w:val="00AA2224"/>
    <w:rsid w:val="00AB4C80"/>
    <w:rsid w:val="00AC0CB1"/>
    <w:rsid w:val="00AE1691"/>
    <w:rsid w:val="00AF4310"/>
    <w:rsid w:val="00B04B9F"/>
    <w:rsid w:val="00B47581"/>
    <w:rsid w:val="00B82413"/>
    <w:rsid w:val="00B95AA0"/>
    <w:rsid w:val="00C71B94"/>
    <w:rsid w:val="00D45351"/>
    <w:rsid w:val="00DA5C0A"/>
    <w:rsid w:val="00DB621F"/>
    <w:rsid w:val="00E35EFA"/>
    <w:rsid w:val="00E36E79"/>
    <w:rsid w:val="00E44BEA"/>
    <w:rsid w:val="00E7196A"/>
    <w:rsid w:val="00E91AE2"/>
    <w:rsid w:val="00F119CD"/>
    <w:rsid w:val="00F42C9D"/>
    <w:rsid w:val="00F6557E"/>
    <w:rsid w:val="00FE6F0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C25"/>
  </w:style>
  <w:style w:type="paragraph" w:styleId="1">
    <w:name w:val="heading 1"/>
    <w:basedOn w:val="a"/>
    <w:next w:val="a"/>
    <w:link w:val="10"/>
    <w:uiPriority w:val="9"/>
    <w:qFormat/>
    <w:rsid w:val="000F379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A14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val">
    <w:name w:val="val"/>
    <w:basedOn w:val="a0"/>
    <w:rsid w:val="00D45351"/>
  </w:style>
  <w:style w:type="character" w:customStyle="1" w:styleId="30">
    <w:name w:val="Заголовок 3 Знак"/>
    <w:basedOn w:val="a0"/>
    <w:link w:val="3"/>
    <w:uiPriority w:val="9"/>
    <w:rsid w:val="00A143F5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a3">
    <w:name w:val="Normal (Web)"/>
    <w:basedOn w:val="a"/>
    <w:uiPriority w:val="99"/>
    <w:unhideWhenUsed/>
    <w:rsid w:val="00A14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A143F5"/>
  </w:style>
  <w:style w:type="character" w:styleId="a4">
    <w:name w:val="Hyperlink"/>
    <w:basedOn w:val="a0"/>
    <w:uiPriority w:val="99"/>
    <w:semiHidden/>
    <w:unhideWhenUsed/>
    <w:rsid w:val="00A143F5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A143F5"/>
    <w:rPr>
      <w:color w:val="800080"/>
      <w:u w:val="single"/>
    </w:rPr>
  </w:style>
  <w:style w:type="character" w:customStyle="1" w:styleId="10">
    <w:name w:val="Заголовок 1 Знак"/>
    <w:basedOn w:val="a0"/>
    <w:link w:val="1"/>
    <w:uiPriority w:val="9"/>
    <w:rsid w:val="000F379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6">
    <w:name w:val="No Spacing"/>
    <w:uiPriority w:val="1"/>
    <w:qFormat/>
    <w:rsid w:val="00DB621F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customStyle="1" w:styleId="ConsPlusTitle">
    <w:name w:val="ConsPlusTitle"/>
    <w:uiPriority w:val="99"/>
    <w:rsid w:val="00DB621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doccaption">
    <w:name w:val="doccaption"/>
    <w:basedOn w:val="a0"/>
    <w:rsid w:val="00DB621F"/>
  </w:style>
  <w:style w:type="paragraph" w:styleId="a7">
    <w:name w:val="Balloon Text"/>
    <w:basedOn w:val="a"/>
    <w:link w:val="a8"/>
    <w:uiPriority w:val="99"/>
    <w:semiHidden/>
    <w:unhideWhenUsed/>
    <w:rsid w:val="005E43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E43F5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11F56"/>
    <w:pPr>
      <w:ind w:left="720"/>
      <w:contextualSpacing/>
    </w:pPr>
  </w:style>
  <w:style w:type="table" w:styleId="aa">
    <w:name w:val="Table Grid"/>
    <w:basedOn w:val="a1"/>
    <w:uiPriority w:val="59"/>
    <w:rsid w:val="000C45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6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318797">
          <w:marLeft w:val="0"/>
          <w:marRight w:val="0"/>
          <w:marTop w:val="375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266201">
              <w:marLeft w:val="0"/>
              <w:marRight w:val="0"/>
              <w:marTop w:val="0"/>
              <w:marBottom w:val="21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89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227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Relationship Id="rId3" Type="http://schemas.openxmlformats.org/officeDocument/2006/relationships/styles" Target="styles.xml"/><Relationship Id="rId7" Type="http://schemas.openxmlformats.org/officeDocument/2006/relationships/hyperlink" Target="http://visel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E06073-AD4F-4EEC-9410-CC169B3622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873</TotalTime>
  <Pages>1</Pages>
  <Words>356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41</cp:revision>
  <cp:lastPrinted>2018-02-19T11:04:00Z</cp:lastPrinted>
  <dcterms:created xsi:type="dcterms:W3CDTF">2016-04-22T04:18:00Z</dcterms:created>
  <dcterms:modified xsi:type="dcterms:W3CDTF">2018-02-19T11:05:00Z</dcterms:modified>
</cp:coreProperties>
</file>