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2324" w:rsidRDefault="003D2324" w:rsidP="00FD309F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>
            <wp:extent cx="885825" cy="8477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84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324" w:rsidRPr="003D2324" w:rsidRDefault="003D2324" w:rsidP="00FD309F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D2324" w:rsidRPr="003D2324" w:rsidRDefault="003D2324" w:rsidP="00FD309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АДМИНИСТРАЦИЯ</w:t>
      </w:r>
    </w:p>
    <w:p w:rsidR="003D2324" w:rsidRPr="003D2324" w:rsidRDefault="003D2324" w:rsidP="00FD309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СЕЛЬСКОГО ПОСЕЛЕНИЯ </w:t>
      </w:r>
      <w:r w:rsidR="00EB7DD1">
        <w:rPr>
          <w:rFonts w:ascii="Times New Roman" w:eastAsia="Calibri" w:hAnsi="Times New Roman" w:cs="Times New Roman"/>
          <w:bCs/>
          <w:sz w:val="28"/>
          <w:szCs w:val="28"/>
        </w:rPr>
        <w:t>БОЛЬШАЯ РЯЗАНЬ</w:t>
      </w:r>
    </w:p>
    <w:p w:rsidR="003D2324" w:rsidRDefault="003D2324" w:rsidP="00FD309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МУНИЦИПАЛЬНОГО РАЙОНА СТАВРОПОЛЬСКИЙ</w:t>
      </w:r>
    </w:p>
    <w:p w:rsidR="003D2324" w:rsidRPr="003D2324" w:rsidRDefault="003D2324" w:rsidP="00FD309F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САМАРСКОЙ ОБЛАСТИ</w:t>
      </w:r>
    </w:p>
    <w:p w:rsidR="003D2324" w:rsidRPr="003D2324" w:rsidRDefault="003D2324" w:rsidP="00FD309F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</w:p>
    <w:p w:rsidR="003D2324" w:rsidRPr="003D2324" w:rsidRDefault="002322F9" w:rsidP="00FD309F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r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ПОСТАНОВЛЕНИЕ </w:t>
      </w:r>
      <w:r w:rsidR="00FD45C9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>(проект)</w:t>
      </w:r>
    </w:p>
    <w:p w:rsidR="003D2324" w:rsidRPr="003D2324" w:rsidRDefault="003D2324" w:rsidP="003D2324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от </w:t>
      </w:r>
      <w:r w:rsidR="00FD45C9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_____</w:t>
      </w:r>
      <w:r w:rsidR="002322F9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.</w:t>
      </w:r>
      <w:r w:rsidR="00FD45C9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2023</w:t>
      </w:r>
      <w:r w:rsidR="00C75810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г.</w:t>
      </w: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                                                                          № </w:t>
      </w:r>
      <w:r w:rsidR="00FD45C9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__</w:t>
      </w:r>
    </w:p>
    <w:p w:rsidR="00FD45C9" w:rsidRDefault="00FD45C9" w:rsidP="00C477DB">
      <w:pPr>
        <w:pStyle w:val="a8"/>
        <w:spacing w:before="0" w:beforeAutospacing="0" w:after="0" w:afterAutospacing="0"/>
        <w:jc w:val="center"/>
        <w:rPr>
          <w:rFonts w:eastAsia="Calibri"/>
          <w:b/>
          <w:bCs/>
          <w:sz w:val="28"/>
          <w:szCs w:val="28"/>
        </w:rPr>
      </w:pPr>
      <w:r w:rsidRPr="00FD45C9">
        <w:rPr>
          <w:rFonts w:eastAsia="Calibri"/>
          <w:b/>
          <w:bCs/>
          <w:sz w:val="28"/>
          <w:szCs w:val="28"/>
        </w:rPr>
        <w:t xml:space="preserve">О внесении изменений в Постановление администрации </w:t>
      </w:r>
    </w:p>
    <w:p w:rsidR="00C477DB" w:rsidRPr="00FD45C9" w:rsidRDefault="00FD45C9" w:rsidP="00C477DB">
      <w:pPr>
        <w:pStyle w:val="a8"/>
        <w:spacing w:before="0" w:beforeAutospacing="0" w:after="0" w:afterAutospacing="0"/>
        <w:jc w:val="center"/>
        <w:rPr>
          <w:rStyle w:val="a7"/>
          <w:color w:val="000000"/>
          <w:sz w:val="28"/>
          <w:szCs w:val="28"/>
        </w:rPr>
      </w:pPr>
      <w:r w:rsidRPr="00FD45C9">
        <w:rPr>
          <w:rFonts w:eastAsia="Calibri"/>
          <w:b/>
          <w:bCs/>
          <w:sz w:val="28"/>
          <w:szCs w:val="28"/>
        </w:rPr>
        <w:t xml:space="preserve">сельского поселения Большая Рязань муниципального района Ставропольский Самарской области </w:t>
      </w:r>
      <w:r w:rsidRPr="00FD45C9">
        <w:rPr>
          <w:rStyle w:val="a3"/>
          <w:b/>
          <w:i w:val="0"/>
          <w:sz w:val="28"/>
          <w:szCs w:val="28"/>
        </w:rPr>
        <w:t xml:space="preserve">от 23.04.2021 г. № 19 </w:t>
      </w:r>
      <w:r>
        <w:rPr>
          <w:rStyle w:val="a3"/>
          <w:b/>
          <w:i w:val="0"/>
          <w:sz w:val="28"/>
          <w:szCs w:val="28"/>
        </w:rPr>
        <w:t xml:space="preserve">                              </w:t>
      </w:r>
      <w:proofErr w:type="gramStart"/>
      <w:r>
        <w:rPr>
          <w:rStyle w:val="a3"/>
          <w:b/>
          <w:i w:val="0"/>
          <w:sz w:val="28"/>
          <w:szCs w:val="28"/>
        </w:rPr>
        <w:t xml:space="preserve">   </w:t>
      </w:r>
      <w:r w:rsidRPr="00FD45C9">
        <w:rPr>
          <w:rStyle w:val="a3"/>
          <w:b/>
          <w:i w:val="0"/>
          <w:sz w:val="28"/>
          <w:szCs w:val="28"/>
        </w:rPr>
        <w:t>«</w:t>
      </w:r>
      <w:proofErr w:type="gramEnd"/>
      <w:r w:rsidR="00C477DB" w:rsidRPr="00FD45C9">
        <w:rPr>
          <w:rStyle w:val="a7"/>
          <w:color w:val="000000"/>
          <w:sz w:val="28"/>
          <w:szCs w:val="28"/>
        </w:rPr>
        <w:t>Об определении мест использовании открытого огня и разведении костров на период действия особого противопожарного режима</w:t>
      </w:r>
      <w:r w:rsidRPr="00FD45C9">
        <w:rPr>
          <w:rStyle w:val="a7"/>
          <w:color w:val="000000"/>
          <w:sz w:val="28"/>
          <w:szCs w:val="28"/>
        </w:rPr>
        <w:t>»</w:t>
      </w:r>
    </w:p>
    <w:p w:rsidR="00C477DB" w:rsidRPr="00F524B3" w:rsidRDefault="00C477DB" w:rsidP="00C477DB">
      <w:pPr>
        <w:pStyle w:val="a8"/>
        <w:spacing w:before="0" w:beforeAutospacing="0" w:after="0" w:afterAutospacing="0"/>
        <w:jc w:val="center"/>
        <w:rPr>
          <w:color w:val="000000"/>
          <w:sz w:val="28"/>
          <w:szCs w:val="28"/>
        </w:rPr>
      </w:pPr>
    </w:p>
    <w:p w:rsidR="00C477DB" w:rsidRDefault="00C477DB" w:rsidP="00C477DB">
      <w:pPr>
        <w:pStyle w:val="a8"/>
        <w:spacing w:before="0" w:beforeAutospacing="0" w:after="0" w:afterAutospacing="0"/>
        <w:ind w:firstLine="851"/>
        <w:jc w:val="both"/>
        <w:rPr>
          <w:sz w:val="28"/>
          <w:szCs w:val="28"/>
        </w:rPr>
      </w:pPr>
      <w:r w:rsidRPr="00F524B3">
        <w:rPr>
          <w:sz w:val="28"/>
          <w:szCs w:val="28"/>
        </w:rPr>
        <w:t>В соответствии со статьёй 19 Федерального закона от 21.12.1994               № 69-ФЗ «О пожарной безопасности», пунктом 9</w:t>
      </w:r>
      <w:r>
        <w:rPr>
          <w:sz w:val="28"/>
          <w:szCs w:val="28"/>
        </w:rPr>
        <w:t xml:space="preserve"> части 1</w:t>
      </w:r>
      <w:r w:rsidRPr="00F524B3">
        <w:rPr>
          <w:sz w:val="28"/>
          <w:szCs w:val="28"/>
        </w:rPr>
        <w:t xml:space="preserve"> статьи 14 Федерального закона от 06.10.2003 № 131-ФЗ «Об общих принципах организации местного самоуправ</w:t>
      </w:r>
      <w:r>
        <w:rPr>
          <w:sz w:val="28"/>
          <w:szCs w:val="28"/>
        </w:rPr>
        <w:t xml:space="preserve">ления в Российской Федерации», </w:t>
      </w:r>
      <w:r w:rsidRPr="00F524B3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F524B3">
        <w:rPr>
          <w:sz w:val="28"/>
          <w:szCs w:val="28"/>
        </w:rPr>
        <w:t xml:space="preserve">остановлением Правительства РФ от 16.09.2020 № 1479  «Об утверждении Правил противопожарного режима в Российской Федерации», </w:t>
      </w:r>
      <w:r w:rsidRPr="004B2AD0">
        <w:rPr>
          <w:sz w:val="28"/>
          <w:szCs w:val="28"/>
        </w:rPr>
        <w:t>Порядком использования открытого огня и разведения костров на землях сельскохозяйственного назначения, землях запаса и землях на</w:t>
      </w:r>
      <w:r>
        <w:rPr>
          <w:sz w:val="28"/>
          <w:szCs w:val="28"/>
        </w:rPr>
        <w:t>селенных пунктов, утвержденных  п</w:t>
      </w:r>
      <w:r w:rsidRPr="004B2AD0">
        <w:rPr>
          <w:sz w:val="28"/>
          <w:szCs w:val="28"/>
        </w:rPr>
        <w:t xml:space="preserve">остановлением </w:t>
      </w:r>
      <w:r>
        <w:rPr>
          <w:sz w:val="28"/>
          <w:szCs w:val="28"/>
        </w:rPr>
        <w:t xml:space="preserve"> </w:t>
      </w:r>
      <w:r w:rsidRPr="004B2AD0">
        <w:rPr>
          <w:sz w:val="28"/>
          <w:szCs w:val="28"/>
        </w:rPr>
        <w:t xml:space="preserve">Правительства </w:t>
      </w:r>
      <w:r>
        <w:rPr>
          <w:sz w:val="28"/>
          <w:szCs w:val="28"/>
        </w:rPr>
        <w:t xml:space="preserve"> </w:t>
      </w:r>
      <w:r w:rsidRPr="004B2AD0">
        <w:rPr>
          <w:sz w:val="28"/>
          <w:szCs w:val="28"/>
        </w:rPr>
        <w:t xml:space="preserve">РФ от 16.09.2020 </w:t>
      </w:r>
      <w:r w:rsidR="00FD45C9">
        <w:rPr>
          <w:sz w:val="28"/>
          <w:szCs w:val="28"/>
        </w:rPr>
        <w:t xml:space="preserve">                  </w:t>
      </w:r>
      <w:r w:rsidRPr="004B2AD0">
        <w:rPr>
          <w:sz w:val="28"/>
          <w:szCs w:val="28"/>
        </w:rPr>
        <w:t>№ 1479, в целях усиления охраны лесных насаждений</w:t>
      </w:r>
      <w:r w:rsidRPr="00F524B3">
        <w:rPr>
          <w:sz w:val="28"/>
          <w:szCs w:val="28"/>
        </w:rPr>
        <w:t xml:space="preserve"> и противопожарной защиты населенных пунктов, объектов экономики и инфраструктуры, предотвращения природных пожаров и борьбы с ними на территории сельского поселения </w:t>
      </w:r>
      <w:r>
        <w:rPr>
          <w:sz w:val="28"/>
          <w:szCs w:val="28"/>
        </w:rPr>
        <w:t>Большая Рязань</w:t>
      </w:r>
      <w:r w:rsidRPr="00F524B3">
        <w:rPr>
          <w:sz w:val="28"/>
          <w:szCs w:val="28"/>
        </w:rPr>
        <w:t xml:space="preserve">, недопущения перехода палов сухой травы на территорию населенных пунктов и земли лесного фонда, администрация сельского поселения </w:t>
      </w:r>
      <w:r w:rsidR="00FD45C9">
        <w:rPr>
          <w:sz w:val="28"/>
          <w:szCs w:val="28"/>
        </w:rPr>
        <w:t>Большая Рязань</w:t>
      </w:r>
    </w:p>
    <w:p w:rsidR="00FD309F" w:rsidRDefault="00C477DB" w:rsidP="00C477DB">
      <w:pPr>
        <w:pStyle w:val="a8"/>
        <w:spacing w:before="0" w:beforeAutospacing="0" w:after="0" w:afterAutospacing="0"/>
        <w:ind w:firstLine="851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</w:t>
      </w:r>
    </w:p>
    <w:p w:rsidR="00C477DB" w:rsidRPr="00C477DB" w:rsidRDefault="00C477DB" w:rsidP="00FD309F">
      <w:pPr>
        <w:pStyle w:val="a8"/>
        <w:spacing w:before="0" w:beforeAutospacing="0" w:after="0" w:afterAutospacing="0"/>
        <w:ind w:firstLine="851"/>
        <w:jc w:val="center"/>
        <w:rPr>
          <w:rStyle w:val="a7"/>
          <w:b w:val="0"/>
          <w:color w:val="000000"/>
          <w:sz w:val="28"/>
          <w:szCs w:val="28"/>
        </w:rPr>
      </w:pPr>
      <w:r w:rsidRPr="00C477DB">
        <w:rPr>
          <w:b/>
          <w:sz w:val="28"/>
          <w:szCs w:val="28"/>
        </w:rPr>
        <w:t>ПОСТАНОВЛЯЕТ</w:t>
      </w:r>
      <w:r w:rsidRPr="00C477DB">
        <w:rPr>
          <w:rStyle w:val="a7"/>
          <w:b w:val="0"/>
          <w:color w:val="000000"/>
          <w:sz w:val="28"/>
          <w:szCs w:val="28"/>
        </w:rPr>
        <w:t>:</w:t>
      </w:r>
    </w:p>
    <w:p w:rsidR="00C477DB" w:rsidRPr="00C477DB" w:rsidRDefault="00C477DB" w:rsidP="00C477DB">
      <w:pPr>
        <w:pStyle w:val="a8"/>
        <w:spacing w:before="0" w:beforeAutospacing="0" w:after="0" w:afterAutospacing="0"/>
        <w:ind w:firstLine="851"/>
        <w:jc w:val="both"/>
        <w:rPr>
          <w:rStyle w:val="a7"/>
          <w:b w:val="0"/>
          <w:color w:val="000000"/>
          <w:sz w:val="28"/>
          <w:szCs w:val="28"/>
        </w:rPr>
      </w:pPr>
    </w:p>
    <w:p w:rsidR="00FD45C9" w:rsidRPr="00FD45C9" w:rsidRDefault="00FD45C9" w:rsidP="00FD45C9">
      <w:pPr>
        <w:pStyle w:val="a8"/>
        <w:spacing w:before="0" w:beforeAutospacing="0" w:after="0" w:afterAutospacing="0"/>
        <w:jc w:val="both"/>
        <w:rPr>
          <w:rStyle w:val="a7"/>
          <w:rFonts w:eastAsia="Calibri"/>
          <w:b w:val="0"/>
          <w:sz w:val="28"/>
          <w:szCs w:val="28"/>
        </w:rPr>
      </w:pPr>
      <w:r w:rsidRPr="00FD45C9">
        <w:rPr>
          <w:rFonts w:eastAsia="Calibri"/>
          <w:sz w:val="28"/>
          <w:szCs w:val="28"/>
        </w:rPr>
        <w:t xml:space="preserve">1. Внести изменения </w:t>
      </w:r>
      <w:r w:rsidRPr="00FD45C9">
        <w:rPr>
          <w:rFonts w:eastAsia="Calibri"/>
          <w:bCs/>
          <w:sz w:val="28"/>
          <w:szCs w:val="28"/>
        </w:rPr>
        <w:t xml:space="preserve">в Постановление администрации сельского поселения Большая Рязань муниципального района Ставропольский Самарской области </w:t>
      </w:r>
      <w:r w:rsidRPr="00FD45C9">
        <w:rPr>
          <w:rStyle w:val="a3"/>
          <w:i w:val="0"/>
          <w:sz w:val="28"/>
          <w:szCs w:val="28"/>
        </w:rPr>
        <w:t>от 23.04.2021 г. № 19 «</w:t>
      </w:r>
      <w:r w:rsidRPr="00FD45C9">
        <w:rPr>
          <w:rStyle w:val="a7"/>
          <w:b w:val="0"/>
          <w:color w:val="000000"/>
          <w:sz w:val="28"/>
          <w:szCs w:val="28"/>
        </w:rPr>
        <w:t>Об определении мест использовании открытого огня и разведении костров на период действия особого противопожарного режима»</w:t>
      </w:r>
    </w:p>
    <w:p w:rsidR="00FD309F" w:rsidRDefault="00FD309F" w:rsidP="00FD45C9">
      <w:pPr>
        <w:pStyle w:val="a8"/>
        <w:spacing w:before="0" w:beforeAutospacing="0" w:after="0" w:afterAutospacing="0"/>
        <w:jc w:val="both"/>
        <w:rPr>
          <w:rStyle w:val="a7"/>
          <w:b w:val="0"/>
          <w:color w:val="000000"/>
          <w:sz w:val="28"/>
          <w:szCs w:val="28"/>
        </w:rPr>
      </w:pPr>
    </w:p>
    <w:p w:rsidR="00FD309F" w:rsidRDefault="00FD309F" w:rsidP="00FD45C9">
      <w:pPr>
        <w:pStyle w:val="a8"/>
        <w:spacing w:before="0" w:beforeAutospacing="0" w:after="0" w:afterAutospacing="0"/>
        <w:jc w:val="both"/>
        <w:rPr>
          <w:rStyle w:val="a7"/>
          <w:b w:val="0"/>
          <w:color w:val="000000"/>
          <w:sz w:val="28"/>
          <w:szCs w:val="28"/>
        </w:rPr>
      </w:pPr>
    </w:p>
    <w:p w:rsidR="00FD45C9" w:rsidRPr="00FD45C9" w:rsidRDefault="00FD45C9" w:rsidP="00FD45C9">
      <w:pPr>
        <w:pStyle w:val="a8"/>
        <w:spacing w:before="0" w:beforeAutospacing="0" w:after="0" w:afterAutospacing="0"/>
        <w:jc w:val="both"/>
        <w:rPr>
          <w:rStyle w:val="a7"/>
          <w:b w:val="0"/>
          <w:color w:val="000000"/>
          <w:sz w:val="28"/>
          <w:szCs w:val="28"/>
        </w:rPr>
      </w:pPr>
      <w:r w:rsidRPr="00FD45C9">
        <w:rPr>
          <w:rStyle w:val="a7"/>
          <w:b w:val="0"/>
          <w:color w:val="000000"/>
          <w:sz w:val="28"/>
          <w:szCs w:val="28"/>
        </w:rPr>
        <w:lastRenderedPageBreak/>
        <w:t>1.1. Изложив пункт 2 в следующей редакции:</w:t>
      </w:r>
    </w:p>
    <w:p w:rsidR="00C477DB" w:rsidRDefault="00FD45C9" w:rsidP="00FD45C9">
      <w:pPr>
        <w:widowControl w:val="0"/>
        <w:spacing w:after="0" w:line="240" w:lineRule="auto"/>
        <w:ind w:right="566"/>
        <w:jc w:val="both"/>
        <w:rPr>
          <w:rStyle w:val="2"/>
          <w:rFonts w:eastAsiaTheme="minorEastAsia"/>
          <w:color w:val="auto"/>
        </w:rPr>
      </w:pPr>
      <w:r>
        <w:rPr>
          <w:rStyle w:val="2"/>
          <w:rFonts w:eastAsiaTheme="minorEastAsia"/>
        </w:rPr>
        <w:t>- О</w:t>
      </w:r>
      <w:r w:rsidR="00C477DB" w:rsidRPr="00FD45C9">
        <w:rPr>
          <w:rStyle w:val="2"/>
          <w:rFonts w:eastAsiaTheme="minorEastAsia"/>
        </w:rPr>
        <w:t xml:space="preserve">рганизовать специальную площадку для складирования гражданами и </w:t>
      </w:r>
      <w:r w:rsidR="00C477DB" w:rsidRPr="00FD45C9">
        <w:rPr>
          <w:rStyle w:val="2"/>
          <w:rFonts w:eastAsiaTheme="minorEastAsia"/>
          <w:color w:val="auto"/>
        </w:rPr>
        <w:t xml:space="preserve">организациями сухой травянистой растительности, пожнивных остатков, валежника, порубочных остатков, мусора и других горючих материалов </w:t>
      </w:r>
      <w:r w:rsidR="009C569D">
        <w:rPr>
          <w:rStyle w:val="2"/>
          <w:rFonts w:eastAsiaTheme="minorEastAsia"/>
          <w:color w:val="auto"/>
        </w:rPr>
        <w:t>на бетонной площадке возле бывшего животноводческого комплекса, точки координат:</w:t>
      </w:r>
      <w:r w:rsidR="009C569D" w:rsidRPr="009C569D">
        <w:rPr>
          <w:rStyle w:val="2"/>
          <w:rFonts w:eastAsiaTheme="minorEastAsia"/>
          <w:color w:val="auto"/>
        </w:rPr>
        <w:t xml:space="preserve"> 53.272305181750355</w:t>
      </w:r>
      <w:r w:rsidR="009C569D" w:rsidRPr="0081742E">
        <w:rPr>
          <w:rStyle w:val="2"/>
          <w:rFonts w:eastAsiaTheme="minorEastAsia"/>
          <w:color w:val="auto"/>
        </w:rPr>
        <w:t>,</w:t>
      </w:r>
      <w:r w:rsidR="009C569D" w:rsidRPr="009C569D">
        <w:t xml:space="preserve"> </w:t>
      </w:r>
      <w:r w:rsidR="009C569D" w:rsidRPr="009C569D">
        <w:rPr>
          <w:rStyle w:val="2"/>
          <w:rFonts w:eastAsiaTheme="minorEastAsia"/>
          <w:color w:val="auto"/>
        </w:rPr>
        <w:t>49.30945652648927</w:t>
      </w:r>
      <w:r w:rsidR="009C569D">
        <w:rPr>
          <w:rStyle w:val="2"/>
          <w:rFonts w:eastAsiaTheme="minorEastAsia"/>
          <w:color w:val="auto"/>
        </w:rPr>
        <w:t xml:space="preserve"> (схема расположения на публи</w:t>
      </w:r>
      <w:r w:rsidR="00C826A6">
        <w:rPr>
          <w:rStyle w:val="2"/>
          <w:rFonts w:eastAsiaTheme="minorEastAsia"/>
          <w:color w:val="auto"/>
        </w:rPr>
        <w:t>чной кадастровой карте прилагается).</w:t>
      </w:r>
    </w:p>
    <w:p w:rsidR="00A36001" w:rsidRDefault="00A36001" w:rsidP="00FD45C9">
      <w:pPr>
        <w:widowControl w:val="0"/>
        <w:spacing w:after="0" w:line="240" w:lineRule="auto"/>
        <w:ind w:right="566"/>
        <w:jc w:val="both"/>
        <w:rPr>
          <w:rStyle w:val="2"/>
          <w:rFonts w:eastAsiaTheme="minorEastAsia"/>
          <w:color w:val="auto"/>
        </w:rPr>
      </w:pPr>
      <w:r>
        <w:rPr>
          <w:rStyle w:val="2"/>
          <w:rFonts w:eastAsiaTheme="minorEastAsia"/>
          <w:color w:val="auto"/>
        </w:rPr>
        <w:t>2. Запретить складирование порубочных остатков, травы, листвы и иных отходов растительного происхождения в иных несанкционированных местах, за исключением территории, указанной в п. 1.1 настоящего Постановления.</w:t>
      </w:r>
    </w:p>
    <w:p w:rsidR="00A36001" w:rsidRDefault="00A36001" w:rsidP="00FD45C9">
      <w:pPr>
        <w:widowControl w:val="0"/>
        <w:spacing w:after="0" w:line="240" w:lineRule="auto"/>
        <w:ind w:right="566"/>
        <w:jc w:val="both"/>
        <w:rPr>
          <w:rStyle w:val="2"/>
          <w:rFonts w:eastAsiaTheme="minorEastAsia"/>
          <w:color w:val="auto"/>
        </w:rPr>
      </w:pPr>
      <w:r>
        <w:rPr>
          <w:rStyle w:val="2"/>
          <w:rFonts w:eastAsiaTheme="minorEastAsia"/>
          <w:color w:val="auto"/>
        </w:rPr>
        <w:t>3. Членам команды ДПК:</w:t>
      </w:r>
    </w:p>
    <w:p w:rsidR="0068792A" w:rsidRDefault="00A36001" w:rsidP="00FD45C9">
      <w:pPr>
        <w:widowControl w:val="0"/>
        <w:spacing w:after="0" w:line="240" w:lineRule="auto"/>
        <w:ind w:right="566"/>
        <w:jc w:val="both"/>
        <w:rPr>
          <w:rStyle w:val="2"/>
          <w:rFonts w:eastAsiaTheme="minorEastAsia"/>
          <w:color w:val="auto"/>
        </w:rPr>
      </w:pPr>
      <w:r>
        <w:rPr>
          <w:rStyle w:val="2"/>
          <w:rFonts w:eastAsiaTheme="minorEastAsia"/>
          <w:color w:val="auto"/>
        </w:rPr>
        <w:t xml:space="preserve">- организовать работу по обеспечению чистоты и порядка на территории площадки во время хранения на ней отходов </w:t>
      </w:r>
      <w:r w:rsidR="0068792A">
        <w:rPr>
          <w:rStyle w:val="2"/>
          <w:rFonts w:eastAsiaTheme="minorEastAsia"/>
          <w:color w:val="auto"/>
        </w:rPr>
        <w:t>растительного происхождения и листвы;</w:t>
      </w:r>
    </w:p>
    <w:p w:rsidR="0068792A" w:rsidRDefault="0068792A" w:rsidP="0068792A">
      <w:pPr>
        <w:widowControl w:val="0"/>
        <w:spacing w:after="0" w:line="240" w:lineRule="auto"/>
        <w:ind w:right="566"/>
        <w:jc w:val="both"/>
        <w:rPr>
          <w:rStyle w:val="2"/>
          <w:rFonts w:eastAsiaTheme="minorEastAsia"/>
          <w:color w:val="auto"/>
        </w:rPr>
      </w:pPr>
      <w:r>
        <w:rPr>
          <w:rStyle w:val="2"/>
          <w:rFonts w:eastAsiaTheme="minorEastAsia"/>
          <w:color w:val="auto"/>
        </w:rPr>
        <w:t>- обеспечить соблюдение мер пожарной безопасности на территории места временного хранения отходов растительного происхождения и листвы;</w:t>
      </w:r>
    </w:p>
    <w:p w:rsidR="00A36001" w:rsidRPr="0068792A" w:rsidRDefault="0068792A" w:rsidP="00FD45C9">
      <w:pPr>
        <w:widowControl w:val="0"/>
        <w:spacing w:after="0" w:line="240" w:lineRule="auto"/>
        <w:ind w:right="56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sz w:val="28"/>
          <w:szCs w:val="28"/>
        </w:rPr>
        <w:t xml:space="preserve">- </w:t>
      </w:r>
      <w:r w:rsidRPr="0068792A">
        <w:rPr>
          <w:rFonts w:ascii="Times New Roman" w:hAnsi="Times New Roman" w:cs="Times New Roman"/>
          <w:sz w:val="28"/>
          <w:szCs w:val="28"/>
        </w:rPr>
        <w:t>провести контролируемый отжиг отходов после окончания противопожарного режима.</w:t>
      </w:r>
    </w:p>
    <w:p w:rsidR="0081742E" w:rsidRPr="0081742E" w:rsidRDefault="0068792A" w:rsidP="0081742E">
      <w:pPr>
        <w:tabs>
          <w:tab w:val="left" w:pos="1108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4</w:t>
      </w:r>
      <w:r w:rsidR="0081742E" w:rsidRPr="0081742E">
        <w:rPr>
          <w:rFonts w:ascii="Times New Roman" w:hAnsi="Times New Roman" w:cs="Times New Roman"/>
          <w:color w:val="000000"/>
          <w:sz w:val="28"/>
          <w:szCs w:val="28"/>
        </w:rPr>
        <w:t xml:space="preserve">.    </w:t>
      </w:r>
      <w:r w:rsidR="00C477DB" w:rsidRPr="0081742E">
        <w:rPr>
          <w:rFonts w:ascii="Times New Roman" w:hAnsi="Times New Roman" w:cs="Times New Roman"/>
          <w:color w:val="000000"/>
          <w:sz w:val="28"/>
          <w:szCs w:val="28"/>
        </w:rPr>
        <w:t>Настоящее постановление вступает в силу со дня его опубликования.</w:t>
      </w:r>
    </w:p>
    <w:p w:rsidR="00C477DB" w:rsidRPr="000C12A9" w:rsidRDefault="0068792A" w:rsidP="000C12A9">
      <w:pPr>
        <w:tabs>
          <w:tab w:val="left" w:pos="1108"/>
        </w:tabs>
        <w:spacing w:after="0" w:line="240" w:lineRule="auto"/>
        <w:ind w:right="566"/>
        <w:jc w:val="both"/>
        <w:rPr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81742E" w:rsidRPr="0081742E">
        <w:rPr>
          <w:rFonts w:ascii="Times New Roman" w:hAnsi="Times New Roman" w:cs="Times New Roman"/>
          <w:sz w:val="28"/>
          <w:szCs w:val="28"/>
        </w:rPr>
        <w:t xml:space="preserve">. </w:t>
      </w:r>
      <w:r w:rsidR="00C477DB" w:rsidRPr="0081742E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(</w:t>
      </w:r>
      <w:r w:rsidR="00C477DB" w:rsidRPr="00C477DB">
        <w:rPr>
          <w:rFonts w:ascii="Times New Roman" w:hAnsi="Times New Roman" w:cs="Times New Roman"/>
          <w:sz w:val="28"/>
          <w:szCs w:val="28"/>
        </w:rPr>
        <w:t xml:space="preserve">обнародованию) в   газете «Вестник Большой Рязани» </w:t>
      </w:r>
      <w:r w:rsidR="00C477DB" w:rsidRPr="000C12A9">
        <w:rPr>
          <w:rFonts w:ascii="Times New Roman" w:hAnsi="Times New Roman" w:cs="Times New Roman"/>
          <w:sz w:val="28"/>
          <w:szCs w:val="28"/>
        </w:rPr>
        <w:t xml:space="preserve">и на </w:t>
      </w:r>
      <w:r w:rsidR="000C12A9" w:rsidRPr="000C12A9">
        <w:rPr>
          <w:rFonts w:ascii="Times New Roman" w:hAnsi="Times New Roman" w:cs="Times New Roman"/>
          <w:sz w:val="28"/>
          <w:szCs w:val="28"/>
        </w:rPr>
        <w:t xml:space="preserve">официальном сайте администрации сельского поселения Большая Рязань в сети Интернет  </w:t>
      </w:r>
      <w:hyperlink r:id="rId6" w:history="1">
        <w:r w:rsidR="000C12A9" w:rsidRPr="000C12A9">
          <w:rPr>
            <w:rFonts w:ascii="Times New Roman" w:hAnsi="Times New Roman" w:cs="Times New Roman"/>
            <w:color w:val="0563C1"/>
            <w:sz w:val="28"/>
            <w:szCs w:val="28"/>
            <w:u w:val="single"/>
          </w:rPr>
          <w:t>http://</w:t>
        </w:r>
        <w:r w:rsidR="000C12A9" w:rsidRPr="000C12A9">
          <w:rPr>
            <w:rFonts w:ascii="Times New Roman" w:hAnsi="Times New Roman" w:cs="Times New Roman"/>
            <w:color w:val="0563C1"/>
            <w:sz w:val="28"/>
            <w:szCs w:val="28"/>
            <w:u w:val="single"/>
            <w:lang w:val="en-US"/>
          </w:rPr>
          <w:t>b</w:t>
        </w:r>
        <w:r w:rsidR="000C12A9" w:rsidRPr="000C12A9">
          <w:rPr>
            <w:rFonts w:ascii="Times New Roman" w:hAnsi="Times New Roman" w:cs="Times New Roman"/>
            <w:color w:val="0563C1"/>
            <w:sz w:val="28"/>
            <w:szCs w:val="28"/>
            <w:u w:val="single"/>
          </w:rPr>
          <w:t>.</w:t>
        </w:r>
        <w:proofErr w:type="spellStart"/>
        <w:r w:rsidR="000C12A9" w:rsidRPr="000C12A9">
          <w:rPr>
            <w:rFonts w:ascii="Times New Roman" w:hAnsi="Times New Roman" w:cs="Times New Roman"/>
            <w:color w:val="0563C1"/>
            <w:sz w:val="28"/>
            <w:szCs w:val="28"/>
            <w:u w:val="single"/>
            <w:lang w:val="en-US"/>
          </w:rPr>
          <w:t>ryazan</w:t>
        </w:r>
        <w:proofErr w:type="spellEnd"/>
        <w:r w:rsidR="000C12A9" w:rsidRPr="000C12A9">
          <w:rPr>
            <w:rFonts w:ascii="Times New Roman" w:hAnsi="Times New Roman" w:cs="Times New Roman"/>
            <w:color w:val="0563C1"/>
            <w:sz w:val="28"/>
            <w:szCs w:val="28"/>
            <w:u w:val="single"/>
          </w:rPr>
          <w:t>.</w:t>
        </w:r>
        <w:proofErr w:type="spellStart"/>
        <w:r w:rsidR="000C12A9" w:rsidRPr="000C12A9">
          <w:rPr>
            <w:rFonts w:ascii="Times New Roman" w:hAnsi="Times New Roman" w:cs="Times New Roman"/>
            <w:color w:val="0563C1"/>
            <w:sz w:val="28"/>
            <w:szCs w:val="28"/>
            <w:u w:val="single"/>
            <w:lang w:val="en-US"/>
          </w:rPr>
          <w:t>stavrsp</w:t>
        </w:r>
        <w:proofErr w:type="spellEnd"/>
        <w:r w:rsidR="000C12A9" w:rsidRPr="000C12A9">
          <w:rPr>
            <w:rFonts w:ascii="Times New Roman" w:hAnsi="Times New Roman" w:cs="Times New Roman"/>
            <w:color w:val="0563C1"/>
            <w:sz w:val="28"/>
            <w:szCs w:val="28"/>
            <w:u w:val="single"/>
          </w:rPr>
          <w:t>.</w:t>
        </w:r>
        <w:proofErr w:type="spellStart"/>
        <w:r w:rsidR="000C12A9" w:rsidRPr="000C12A9">
          <w:rPr>
            <w:rFonts w:ascii="Times New Roman" w:hAnsi="Times New Roman" w:cs="Times New Roman"/>
            <w:color w:val="0563C1"/>
            <w:sz w:val="28"/>
            <w:szCs w:val="28"/>
            <w:u w:val="single"/>
            <w:lang w:val="en-US"/>
          </w:rPr>
          <w:t>ru</w:t>
        </w:r>
        <w:proofErr w:type="spellEnd"/>
      </w:hyperlink>
      <w:bookmarkStart w:id="0" w:name="_GoBack"/>
      <w:bookmarkEnd w:id="0"/>
    </w:p>
    <w:p w:rsidR="00C477DB" w:rsidRDefault="00C477DB" w:rsidP="00980BE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C477DB" w:rsidRDefault="00C477DB" w:rsidP="00980BE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6518C" w:rsidRPr="00980BEE" w:rsidRDefault="00EB7DD1" w:rsidP="00980BEE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80BEE">
        <w:rPr>
          <w:rFonts w:ascii="Times New Roman" w:eastAsia="Times New Roman" w:hAnsi="Times New Roman" w:cs="Times New Roman"/>
          <w:sz w:val="28"/>
          <w:szCs w:val="28"/>
        </w:rPr>
        <w:t>Глава сельского</w:t>
      </w:r>
      <w:r w:rsidR="0076518C" w:rsidRPr="00980BEE">
        <w:rPr>
          <w:rFonts w:ascii="Times New Roman" w:eastAsia="Times New Roman" w:hAnsi="Times New Roman" w:cs="Times New Roman"/>
          <w:sz w:val="28"/>
          <w:szCs w:val="28"/>
        </w:rPr>
        <w:t xml:space="preserve"> поселения </w:t>
      </w:r>
    </w:p>
    <w:p w:rsidR="00EB7DD1" w:rsidRPr="00980BEE" w:rsidRDefault="00EB7DD1" w:rsidP="00980BE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0BEE">
        <w:rPr>
          <w:rFonts w:ascii="Times New Roman" w:eastAsia="Times New Roman" w:hAnsi="Times New Roman" w:cs="Times New Roman"/>
          <w:sz w:val="28"/>
          <w:szCs w:val="28"/>
        </w:rPr>
        <w:t xml:space="preserve">Большая Рязань                                                                  </w:t>
      </w:r>
      <w:r w:rsidR="00980BEE"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r w:rsidRPr="00980BEE">
        <w:rPr>
          <w:rFonts w:ascii="Times New Roman" w:eastAsia="Times New Roman" w:hAnsi="Times New Roman" w:cs="Times New Roman"/>
          <w:sz w:val="28"/>
          <w:szCs w:val="28"/>
        </w:rPr>
        <w:t xml:space="preserve">   Д.А. Фирстов</w:t>
      </w:r>
    </w:p>
    <w:p w:rsidR="0076518C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C826A6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Схема расположения на публичной кадастровой карте</w:t>
      </w:r>
    </w:p>
    <w:p w:rsidR="00C826A6" w:rsidRDefault="00C826A6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C569D" w:rsidRPr="00980BEE" w:rsidRDefault="009C569D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C826A6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C826A6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343525" cy="6877050"/>
            <wp:effectExtent l="0" t="0" r="9525" b="0"/>
            <wp:docPr id="3" name="Рисунок 3" descr="C:\Users\User\Downloads\Без имени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Без имени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525" cy="6877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76518C" w:rsidRPr="00980BEE" w:rsidRDefault="0076518C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913812" w:rsidRPr="00980BEE" w:rsidRDefault="00913812" w:rsidP="00980BEE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:rsidR="002703F8" w:rsidRPr="00980BEE" w:rsidRDefault="002703F8" w:rsidP="00980BEE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2703F8" w:rsidRPr="00980BE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A342E3"/>
    <w:multiLevelType w:val="hybridMultilevel"/>
    <w:tmpl w:val="13D635E8"/>
    <w:lvl w:ilvl="0" w:tplc="5B3A2426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" w15:restartNumberingAfterBreak="0">
    <w:nsid w:val="47E5594D"/>
    <w:multiLevelType w:val="hybridMultilevel"/>
    <w:tmpl w:val="6E145A00"/>
    <w:lvl w:ilvl="0" w:tplc="64544E5C">
      <w:start w:val="1"/>
      <w:numFmt w:val="decimal"/>
      <w:lvlText w:val="%1."/>
      <w:lvlJc w:val="left"/>
      <w:pPr>
        <w:ind w:left="1020" w:hanging="4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80" w:hanging="360"/>
      </w:pPr>
    </w:lvl>
    <w:lvl w:ilvl="2" w:tplc="0419001B" w:tentative="1">
      <w:start w:val="1"/>
      <w:numFmt w:val="lowerRoman"/>
      <w:lvlText w:val="%3."/>
      <w:lvlJc w:val="right"/>
      <w:pPr>
        <w:ind w:left="2400" w:hanging="180"/>
      </w:pPr>
    </w:lvl>
    <w:lvl w:ilvl="3" w:tplc="0419000F" w:tentative="1">
      <w:start w:val="1"/>
      <w:numFmt w:val="decimal"/>
      <w:lvlText w:val="%4."/>
      <w:lvlJc w:val="left"/>
      <w:pPr>
        <w:ind w:left="3120" w:hanging="360"/>
      </w:pPr>
    </w:lvl>
    <w:lvl w:ilvl="4" w:tplc="04190019" w:tentative="1">
      <w:start w:val="1"/>
      <w:numFmt w:val="lowerLetter"/>
      <w:lvlText w:val="%5."/>
      <w:lvlJc w:val="left"/>
      <w:pPr>
        <w:ind w:left="3840" w:hanging="360"/>
      </w:pPr>
    </w:lvl>
    <w:lvl w:ilvl="5" w:tplc="0419001B" w:tentative="1">
      <w:start w:val="1"/>
      <w:numFmt w:val="lowerRoman"/>
      <w:lvlText w:val="%6."/>
      <w:lvlJc w:val="right"/>
      <w:pPr>
        <w:ind w:left="4560" w:hanging="180"/>
      </w:pPr>
    </w:lvl>
    <w:lvl w:ilvl="6" w:tplc="0419000F" w:tentative="1">
      <w:start w:val="1"/>
      <w:numFmt w:val="decimal"/>
      <w:lvlText w:val="%7."/>
      <w:lvlJc w:val="left"/>
      <w:pPr>
        <w:ind w:left="5280" w:hanging="360"/>
      </w:pPr>
    </w:lvl>
    <w:lvl w:ilvl="7" w:tplc="04190019" w:tentative="1">
      <w:start w:val="1"/>
      <w:numFmt w:val="lowerLetter"/>
      <w:lvlText w:val="%8."/>
      <w:lvlJc w:val="left"/>
      <w:pPr>
        <w:ind w:left="6000" w:hanging="360"/>
      </w:pPr>
    </w:lvl>
    <w:lvl w:ilvl="8" w:tplc="041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 w15:restartNumberingAfterBreak="0">
    <w:nsid w:val="7A79401F"/>
    <w:multiLevelType w:val="hybridMultilevel"/>
    <w:tmpl w:val="75FCD6A6"/>
    <w:lvl w:ilvl="0" w:tplc="F3D85FE4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E17"/>
    <w:rsid w:val="000C12A9"/>
    <w:rsid w:val="000D388C"/>
    <w:rsid w:val="002322F9"/>
    <w:rsid w:val="002703F8"/>
    <w:rsid w:val="003D2324"/>
    <w:rsid w:val="0068792A"/>
    <w:rsid w:val="00717775"/>
    <w:rsid w:val="0076518C"/>
    <w:rsid w:val="0081742E"/>
    <w:rsid w:val="00817FEE"/>
    <w:rsid w:val="00850E35"/>
    <w:rsid w:val="009105A1"/>
    <w:rsid w:val="00913812"/>
    <w:rsid w:val="00980BEE"/>
    <w:rsid w:val="009C569D"/>
    <w:rsid w:val="00A36001"/>
    <w:rsid w:val="00C477DB"/>
    <w:rsid w:val="00C75810"/>
    <w:rsid w:val="00C826A6"/>
    <w:rsid w:val="00CB2E17"/>
    <w:rsid w:val="00E25897"/>
    <w:rsid w:val="00EB7DD1"/>
    <w:rsid w:val="00EC7C70"/>
    <w:rsid w:val="00F54E54"/>
    <w:rsid w:val="00FC7D82"/>
    <w:rsid w:val="00FD309F"/>
    <w:rsid w:val="00FD45C9"/>
    <w:rsid w:val="00FF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09FEAD"/>
  <w15:chartTrackingRefBased/>
  <w15:docId w15:val="{E76EE54C-AAE2-40EE-A58F-2EB1EC45E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C477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List Paragraph"/>
    <w:basedOn w:val="a"/>
    <w:uiPriority w:val="34"/>
    <w:qFormat/>
    <w:rsid w:val="00EB7DD1"/>
    <w:pPr>
      <w:ind w:left="720"/>
      <w:contextualSpacing/>
    </w:pPr>
  </w:style>
  <w:style w:type="character" w:styleId="a7">
    <w:name w:val="Strong"/>
    <w:basedOn w:val="a0"/>
    <w:qFormat/>
    <w:rsid w:val="00C477DB"/>
    <w:rPr>
      <w:b/>
      <w:bCs/>
    </w:rPr>
  </w:style>
  <w:style w:type="paragraph" w:styleId="a8">
    <w:name w:val="Normal (Web)"/>
    <w:basedOn w:val="a"/>
    <w:unhideWhenUsed/>
    <w:rsid w:val="00C47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2">
    <w:name w:val="Основной текст (2)"/>
    <w:rsid w:val="00C477D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styleId="a9">
    <w:name w:val="Hyperlink"/>
    <w:basedOn w:val="a0"/>
    <w:uiPriority w:val="99"/>
    <w:semiHidden/>
    <w:unhideWhenUsed/>
    <w:rsid w:val="00C477DB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C477DB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.ryazan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3</Pages>
  <Words>543</Words>
  <Characters>3100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cp:lastPrinted>2023-03-28T09:59:00Z</cp:lastPrinted>
  <dcterms:created xsi:type="dcterms:W3CDTF">2021-01-28T09:30:00Z</dcterms:created>
  <dcterms:modified xsi:type="dcterms:W3CDTF">2023-04-04T12:10:00Z</dcterms:modified>
</cp:coreProperties>
</file>