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F833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БОЛЬШАЯ РЯЗАНЬ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5E6494" w:rsidRPr="0008263E" w:rsidRDefault="007A4021" w:rsidP="005E649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 w:rsidR="005E649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(</w:t>
      </w:r>
      <w:r w:rsidR="005E6494" w:rsidRPr="0008263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ПРОЕКТ</w:t>
      </w:r>
      <w:r w:rsidR="005E649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)</w:t>
      </w:r>
    </w:p>
    <w:p w:rsidR="007A4021" w:rsidRPr="0008263E" w:rsidRDefault="007A4021" w:rsidP="007A402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35A9F" w:rsidRPr="0008263E" w:rsidRDefault="007A4021" w:rsidP="007A402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8263E">
        <w:rPr>
          <w:rFonts w:ascii="Times New Roman" w:eastAsia="Calibri" w:hAnsi="Times New Roman" w:cs="Times New Roman"/>
          <w:sz w:val="24"/>
          <w:szCs w:val="24"/>
        </w:rPr>
        <w:t>«__» ___________ 2018г.</w:t>
      </w:r>
      <w:r w:rsidRPr="0008263E">
        <w:rPr>
          <w:rFonts w:ascii="Times New Roman" w:eastAsia="Calibri" w:hAnsi="Times New Roman" w:cs="Times New Roman"/>
          <w:sz w:val="24"/>
          <w:szCs w:val="24"/>
        </w:rPr>
        <w:tab/>
      </w:r>
      <w:r w:rsidR="00735A9F"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№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 ______</w:t>
      </w:r>
    </w:p>
    <w:p w:rsidR="00B1492A" w:rsidRPr="0008263E" w:rsidRDefault="00735A9F" w:rsidP="00B611B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bookmarkStart w:id="0" w:name="_GoBack"/>
      <w:proofErr w:type="gramStart"/>
      <w:r w:rsidRPr="0008263E">
        <w:rPr>
          <w:rFonts w:ascii="Times New Roman" w:eastAsia="Calibri" w:hAnsi="Times New Roman" w:cs="Times New Roman"/>
          <w:sz w:val="24"/>
          <w:szCs w:val="24"/>
        </w:rPr>
        <w:t>О Порядке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размещения на официальном сайте </w:t>
      </w:r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Большая Рязань 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депутатами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Собрани</w:t>
      </w:r>
      <w:r w:rsidR="0008263E"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я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Представителей </w:t>
      </w:r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Большая Рязань 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области, их супруги (супруга) и несовершеннолетних детей</w:t>
      </w:r>
      <w:proofErr w:type="gramEnd"/>
    </w:p>
    <w:bookmarkEnd w:id="0"/>
    <w:p w:rsidR="00882026" w:rsidRPr="0008263E" w:rsidRDefault="00882026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B611B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  <w:t>В соответствии с Федеральным законом от 25.12.2008г. № 273-ФЗ «О противодействие коррупции», Указом Президента Российской Федерации от 08.07.2013г. № 613 «</w:t>
      </w:r>
      <w:r w:rsidRPr="00CA5DF3">
        <w:rPr>
          <w:rFonts w:ascii="Times New Roman" w:eastAsia="Calibri" w:hAnsi="Times New Roman" w:cs="Times New Roman"/>
          <w:sz w:val="24"/>
          <w:szCs w:val="24"/>
          <w:lang w:eastAsia="ru-RU"/>
        </w:rPr>
        <w:t>Вопросы противодействия коррупции»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, руководствуясь Уставом 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sz w:val="24"/>
          <w:szCs w:val="24"/>
        </w:rPr>
        <w:t xml:space="preserve">Большая Рязань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A5DF3">
        <w:rPr>
          <w:rFonts w:ascii="Times New Roman" w:eastAsia="Calibri" w:hAnsi="Times New Roman" w:cs="Times New Roman"/>
          <w:sz w:val="24"/>
          <w:szCs w:val="24"/>
        </w:rPr>
        <w:t>Ставропольский</w:t>
      </w:r>
      <w:proofErr w:type="gramEnd"/>
      <w:r w:rsidR="005E6494">
        <w:rPr>
          <w:rFonts w:ascii="Times New Roman" w:eastAsia="Calibri" w:hAnsi="Times New Roman" w:cs="Times New Roman"/>
          <w:sz w:val="24"/>
          <w:szCs w:val="24"/>
        </w:rPr>
        <w:t xml:space="preserve"> Самарской области</w:t>
      </w:r>
      <w:r w:rsidRPr="0008263E">
        <w:rPr>
          <w:rFonts w:ascii="Times New Roman" w:eastAsia="Calibri" w:hAnsi="Times New Roman" w:cs="Times New Roman"/>
          <w:sz w:val="24"/>
          <w:szCs w:val="24"/>
        </w:rPr>
        <w:t>, Собрание Представителей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 сельского поселения </w:t>
      </w:r>
      <w:r w:rsidR="00F83391">
        <w:rPr>
          <w:rFonts w:ascii="Times New Roman" w:eastAsia="Calibri" w:hAnsi="Times New Roman" w:cs="Times New Roman"/>
          <w:sz w:val="24"/>
          <w:szCs w:val="24"/>
        </w:rPr>
        <w:t>Большая Рязань</w:t>
      </w:r>
    </w:p>
    <w:p w:rsidR="00CA5DF3" w:rsidRPr="00CA5DF3" w:rsidRDefault="00CA5DF3" w:rsidP="00CA5DF3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РЕШИЛО</w:t>
      </w:r>
      <w:r w:rsidRPr="00CA5DF3">
        <w:rPr>
          <w:rFonts w:ascii="Times New Roman" w:eastAsia="Calibri" w:hAnsi="Times New Roman" w:cs="Times New Roman"/>
          <w:sz w:val="24"/>
          <w:szCs w:val="24"/>
        </w:rPr>
        <w:t>:</w:t>
      </w:r>
    </w:p>
    <w:p w:rsidR="00CA5DF3" w:rsidRPr="00CA5DF3" w:rsidRDefault="00CA5DF3" w:rsidP="00CA5DF3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  <w:t xml:space="preserve">1. </w:t>
      </w:r>
      <w:proofErr w:type="gramStart"/>
      <w:r w:rsidRPr="00CA5DF3">
        <w:rPr>
          <w:rFonts w:ascii="Times New Roman" w:eastAsia="Calibri" w:hAnsi="Times New Roman" w:cs="Times New Roman"/>
          <w:sz w:val="24"/>
          <w:szCs w:val="24"/>
        </w:rPr>
        <w:t>Утвердить П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орядок размещения на официальном сайте </w:t>
      </w:r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Большая Рязань 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депутатами 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Собрани</w:t>
      </w:r>
      <w:r w:rsidR="0008263E"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я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Представителей</w:t>
      </w:r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Большая Рязань 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, их супруги (супруга) и несовершеннолетних детей </w:t>
      </w:r>
      <w:r w:rsidRPr="00CA5DF3">
        <w:rPr>
          <w:rFonts w:ascii="Times New Roman" w:eastAsia="Calibri" w:hAnsi="Times New Roman" w:cs="Times New Roman"/>
          <w:sz w:val="24"/>
          <w:szCs w:val="24"/>
        </w:rPr>
        <w:t>(Приложение № 1).</w:t>
      </w:r>
      <w:proofErr w:type="gramEnd"/>
    </w:p>
    <w:p w:rsidR="00CA5DF3" w:rsidRP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EB7221" w:rsidRDefault="00CA5DF3" w:rsidP="00EB7221">
      <w:pPr>
        <w:pStyle w:val="ConsPlusNormal"/>
        <w:widowControl/>
        <w:adjustRightInd w:val="0"/>
        <w:jc w:val="both"/>
        <w:rPr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2. </w:t>
      </w:r>
      <w:r w:rsidR="005E6494">
        <w:rPr>
          <w:rFonts w:ascii="Times New Roman" w:hAnsi="Times New Roman" w:cs="Times New Roman"/>
          <w:sz w:val="24"/>
          <w:szCs w:val="24"/>
        </w:rPr>
        <w:t>Н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астоящее Решение </w:t>
      </w:r>
      <w:r w:rsidR="005E6494">
        <w:rPr>
          <w:rFonts w:ascii="Times New Roman" w:hAnsi="Times New Roman" w:cs="Times New Roman"/>
          <w:sz w:val="24"/>
          <w:szCs w:val="24"/>
        </w:rPr>
        <w:t xml:space="preserve">подлежит </w:t>
      </w:r>
      <w:r w:rsidR="00EB7221">
        <w:rPr>
          <w:rFonts w:ascii="Times New Roman" w:hAnsi="Times New Roman" w:cs="Times New Roman"/>
          <w:sz w:val="24"/>
          <w:szCs w:val="24"/>
        </w:rPr>
        <w:t>официальному опубликованию</w:t>
      </w:r>
      <w:r w:rsidR="00F83391">
        <w:rPr>
          <w:rFonts w:ascii="Times New Roman" w:hAnsi="Times New Roman" w:cs="Times New Roman"/>
          <w:sz w:val="24"/>
          <w:szCs w:val="24"/>
        </w:rPr>
        <w:t xml:space="preserve"> </w:t>
      </w:r>
      <w:r w:rsidR="001E5B3E" w:rsidRPr="0008263E">
        <w:rPr>
          <w:rFonts w:ascii="Times New Roman" w:hAnsi="Times New Roman" w:cs="Times New Roman"/>
          <w:sz w:val="24"/>
          <w:szCs w:val="24"/>
        </w:rPr>
        <w:t>в газете «</w:t>
      </w:r>
      <w:r w:rsidR="00F83391">
        <w:rPr>
          <w:rFonts w:ascii="Times New Roman" w:hAnsi="Times New Roman" w:cs="Times New Roman"/>
          <w:sz w:val="24"/>
          <w:szCs w:val="24"/>
        </w:rPr>
        <w:t>Вестник Большой Рязани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» и на официальном 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 xml:space="preserve">сайте администрации </w:t>
      </w:r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Большая Рязань 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авропольский Самарской области </w:t>
      </w:r>
      <w:r w:rsidR="00EB7221" w:rsidRPr="00EB7221">
        <w:rPr>
          <w:rFonts w:ascii="Times New Roman" w:hAnsi="Times New Roman" w:cs="Times New Roman"/>
          <w:sz w:val="24"/>
          <w:szCs w:val="24"/>
        </w:rPr>
        <w:t>http://b</w:t>
      </w:r>
      <w:proofErr w:type="spellStart"/>
      <w:r w:rsidR="00F83391"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="00EB7221" w:rsidRPr="00EB7221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B7221" w:rsidRPr="00EB7221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1E5B3E" w:rsidRPr="00EB7221">
        <w:rPr>
          <w:rFonts w:ascii="Times New Roman" w:hAnsi="Times New Roman" w:cs="Times New Roman"/>
          <w:sz w:val="24"/>
          <w:szCs w:val="24"/>
        </w:rPr>
        <w:t>.</w:t>
      </w:r>
    </w:p>
    <w:p w:rsidR="001E5B3E" w:rsidRPr="001E5B3E" w:rsidRDefault="001E5B3E" w:rsidP="00EB7221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B3E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1E5B3E" w:rsidRPr="001E5B3E" w:rsidRDefault="001E5B3E" w:rsidP="001E5B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EB7221" w:rsidRPr="001E5B3E" w:rsidRDefault="00EB7221" w:rsidP="00F833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Большая Рязань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Default="001E5B3E" w:rsidP="00F83391">
            <w:pPr>
              <w:spacing w:after="0" w:line="240" w:lineRule="auto"/>
              <w:ind w:right="-24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</w:t>
            </w:r>
          </w:p>
          <w:p w:rsidR="001E5B3E" w:rsidRPr="001E5B3E" w:rsidRDefault="00EB7221" w:rsidP="00F83391">
            <w:pPr>
              <w:spacing w:after="0" w:line="240" w:lineRule="auto"/>
              <w:ind w:left="-251" w:firstLine="25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Большая Рязань</w:t>
            </w:r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Pr="001E5B3E" w:rsidRDefault="00EB7221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униципального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Ставропольский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E5B3E" w:rsidRPr="001E5B3E" w:rsidTr="00F83391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F83391">
            <w:pPr>
              <w:spacing w:after="0" w:line="240" w:lineRule="auto"/>
              <w:ind w:left="45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Н.Г.Инюткина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F833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А.В.Вовченко</w:t>
            </w:r>
            <w:proofErr w:type="spellEnd"/>
          </w:p>
        </w:tc>
      </w:tr>
    </w:tbl>
    <w:p w:rsid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08263E" w:rsidRDefault="001E5B3E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1E5B3E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lastRenderedPageBreak/>
        <w:t xml:space="preserve">Приложение № 1к </w:t>
      </w:r>
      <w:r w:rsidR="001E5B3E" w:rsidRPr="0008263E">
        <w:rPr>
          <w:rFonts w:ascii="Times New Roman" w:eastAsia="Calibri" w:hAnsi="Times New Roman" w:cs="Times New Roman"/>
          <w:sz w:val="20"/>
          <w:szCs w:val="20"/>
        </w:rPr>
        <w:t>Решению</w:t>
      </w:r>
      <w:r w:rsidRPr="00CA5DF3">
        <w:rPr>
          <w:rFonts w:ascii="Times New Roman" w:eastAsia="Calibri" w:hAnsi="Times New Roman" w:cs="Times New Roman"/>
          <w:sz w:val="20"/>
          <w:szCs w:val="20"/>
        </w:rPr>
        <w:t xml:space="preserve"> Собрания Представителей</w:t>
      </w:r>
    </w:p>
    <w:p w:rsidR="00EB7221" w:rsidRPr="00CA5DF3" w:rsidRDefault="00EB7221" w:rsidP="001E5B3E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sz w:val="20"/>
          <w:szCs w:val="20"/>
        </w:rPr>
        <w:t>Большая Рязань</w:t>
      </w:r>
    </w:p>
    <w:p w:rsid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CA5DF3">
        <w:rPr>
          <w:rFonts w:ascii="Times New Roman" w:eastAsia="Calibri" w:hAnsi="Times New Roman" w:cs="Times New Roman"/>
          <w:sz w:val="20"/>
          <w:szCs w:val="20"/>
        </w:rPr>
        <w:t>Ставропольский</w:t>
      </w:r>
      <w:proofErr w:type="gramEnd"/>
    </w:p>
    <w:p w:rsidR="00EB7221" w:rsidRPr="00CA5DF3" w:rsidRDefault="00EB7221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Самарской области</w:t>
      </w:r>
    </w:p>
    <w:p w:rsidR="00CA5DF3" w:rsidRP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t>от _________201</w:t>
      </w:r>
      <w:r w:rsidR="001E5B3E" w:rsidRPr="0008263E">
        <w:rPr>
          <w:rFonts w:ascii="Times New Roman" w:eastAsia="Calibri" w:hAnsi="Times New Roman" w:cs="Times New Roman"/>
          <w:sz w:val="20"/>
          <w:szCs w:val="20"/>
        </w:rPr>
        <w:t>8</w:t>
      </w:r>
      <w:r w:rsidRPr="00CA5DF3">
        <w:rPr>
          <w:rFonts w:ascii="Times New Roman" w:eastAsia="Calibri" w:hAnsi="Times New Roman" w:cs="Times New Roman"/>
          <w:sz w:val="20"/>
          <w:szCs w:val="20"/>
        </w:rPr>
        <w:t>г.  № ____</w:t>
      </w:r>
    </w:p>
    <w:p w:rsidR="00CA5DF3" w:rsidRP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p w:rsidR="00BE37CA" w:rsidRDefault="00CA5DF3" w:rsidP="00CA5DF3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CA5DF3">
        <w:rPr>
          <w:rFonts w:ascii="Times New Roman" w:eastAsia="Calibri" w:hAnsi="Times New Roman" w:cs="Times New Roman"/>
          <w:b/>
          <w:sz w:val="24"/>
          <w:szCs w:val="24"/>
        </w:rPr>
        <w:t>П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орядок </w:t>
      </w:r>
    </w:p>
    <w:p w:rsidR="00CA5DF3" w:rsidRPr="00CA5DF3" w:rsidRDefault="00CA5DF3" w:rsidP="00CA5DF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размещения на официальном сайте </w:t>
      </w:r>
      <w:r w:rsidR="00EB7221" w:rsidRP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r w:rsidR="00F8339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Большая Рязань 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депутатами </w:t>
      </w:r>
      <w:r w:rsid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Собрания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Представителей </w:t>
      </w:r>
      <w:r w:rsidR="00EB7221" w:rsidRP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Большая Рязань 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области, их супруги (супруга) и несовершеннолетних детей</w:t>
      </w:r>
    </w:p>
    <w:p w:rsidR="00CA5DF3" w:rsidRP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1. Настоящим Порядком устанавливаются обязанности Собрания Представителей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sz w:val="24"/>
          <w:szCs w:val="24"/>
        </w:rPr>
        <w:t xml:space="preserve">Большая Рязань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– Собрание Представителей), по размещению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sz w:val="24"/>
          <w:szCs w:val="24"/>
        </w:rPr>
        <w:t>депутатами</w:t>
      </w:r>
      <w:r w:rsidR="00F8339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>Собрания Представителей</w:t>
      </w:r>
      <w:r w:rsidR="00F8339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sz w:val="24"/>
          <w:szCs w:val="24"/>
        </w:rPr>
        <w:t xml:space="preserve">Большая Рязань </w:t>
      </w:r>
      <w:r w:rsidR="003F5289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i/>
          <w:sz w:val="24"/>
          <w:szCs w:val="24"/>
        </w:rPr>
        <w:t>,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их супруги (супруга) и несовершеннолетних детей в информационно-телекоммуникационной сети "Интернет" на официальном сайте </w:t>
      </w:r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Большая Рязан</w:t>
      </w:r>
      <w:proofErr w:type="gramStart"/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ь</w:t>
      </w:r>
      <w:r w:rsidRPr="00CA5DF3">
        <w:rPr>
          <w:rFonts w:ascii="Times New Roman" w:eastAsia="Calibri" w:hAnsi="Times New Roman" w:cs="Times New Roman"/>
          <w:sz w:val="24"/>
          <w:szCs w:val="24"/>
        </w:rPr>
        <w:t>(</w:t>
      </w:r>
      <w:proofErr w:type="gramEnd"/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далее - официальный сайт) и предоставлению этих сведений общероссийским и региональным средствам массовой информации для опубликования в связи с их запросами, если федеральными законами не установлен иной порядок размещения указанных сведений и (или) их предоставления </w:t>
      </w:r>
      <w:r w:rsidRPr="00BE37CA">
        <w:rPr>
          <w:rFonts w:ascii="Times New Roman" w:eastAsia="Calibri" w:hAnsi="Times New Roman" w:cs="Times New Roman"/>
          <w:sz w:val="24"/>
          <w:szCs w:val="24"/>
        </w:rPr>
        <w:t>общероссийским и региональным средствам массовой информации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для опубликования.</w:t>
      </w:r>
    </w:p>
    <w:p w:rsidR="00100C8A" w:rsidRPr="0008263E" w:rsidRDefault="00CA5DF3" w:rsidP="00100C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2. </w:t>
      </w:r>
      <w:proofErr w:type="gramStart"/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На официальном сайте размещаются и общероссийским и региональным средствам массовой информации предоставляются для опубликования следующие сведения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депутатов </w:t>
      </w:r>
      <w:r w:rsidRPr="00CA5DF3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Представителей</w:t>
      </w:r>
      <w:r w:rsidR="00F8339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Большая Рязань</w:t>
      </w:r>
      <w:r w:rsidR="00F83391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а также сведений о доходах, расходах, об имуществе и обязательствах имущественного характера их супруги (супруга) и несовершеннолетних детей:</w:t>
      </w:r>
      <w:proofErr w:type="gramEnd"/>
    </w:p>
    <w:p w:rsidR="00CA5DF3" w:rsidRPr="00CA5DF3" w:rsidRDefault="00CA5DF3" w:rsidP="00100C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а) перечень объектов недвижимого имущества, принадлежащих</w:t>
      </w:r>
      <w:r w:rsidR="00AC129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депутату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Представителей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 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Большая Рязань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</w:t>
      </w:r>
      <w:r w:rsidR="003F5289">
        <w:rPr>
          <w:rFonts w:ascii="Times New Roman" w:eastAsia="Calibri" w:hAnsi="Times New Roman" w:cs="Times New Roman"/>
          <w:sz w:val="24"/>
          <w:szCs w:val="24"/>
        </w:rPr>
        <w:t>,</w:t>
      </w:r>
      <w:r w:rsidR="00F8339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супруге (супругу) и несовершеннолетним детям на праве собственности или находящихся в их пользовании, с указанием вида, площади и страны расположения каждого из таких объектов;</w:t>
      </w:r>
    </w:p>
    <w:p w:rsidR="00CA5DF3" w:rsidRPr="00CA5DF3" w:rsidRDefault="00CA5DF3" w:rsidP="00100C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б) перечень транспортных средств с указанием вида и марки, принадлежащих на праве собственности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депутату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Представителей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Большая Рязань</w:t>
      </w:r>
      <w:r w:rsidR="00F83391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супруге (супругу) и несовершеннолетним детям;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в) декларированный годовой доход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депутата </w:t>
      </w:r>
      <w:r w:rsidRPr="00CA5DF3">
        <w:rPr>
          <w:rFonts w:ascii="Times New Roman" w:eastAsia="Calibri" w:hAnsi="Times New Roman" w:cs="Times New Roman"/>
          <w:sz w:val="24"/>
          <w:szCs w:val="24"/>
        </w:rPr>
        <w:t>Собрания Представителей, его супруги (супруга) и несовершеннолетних детей;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г) сведения об источниках получения средств, за счет которых совершена сделка по приобретению земельного участка, другого объекта недвижимого имущества, транспортного средства, ценных бумаг, акций (долей участия, паев в уставных (складочных) капиталах организаций), если сумма сделки превышает общий доход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депутата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Собрания Представителей,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супруги (супруга) за три последних года, предшествующих совершению сделки.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3. В размещаемых на официальном сайте и предоставляемых общероссийским и региональным средствам массовой информации для опубликования сведениях о доходах, расходах, об имуществе и обязательствах имущественного характера запрещается указывать: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proofErr w:type="gramStart"/>
      <w:r w:rsidRPr="00CA5DF3">
        <w:rPr>
          <w:rFonts w:ascii="Times New Roman" w:eastAsia="Calibri" w:hAnsi="Times New Roman" w:cs="Times New Roman"/>
          <w:sz w:val="24"/>
          <w:szCs w:val="24"/>
        </w:rPr>
        <w:t>а) иные сведения (кроме указанных в пункте 2 настоящего Порядка) о доходах</w:t>
      </w:r>
      <w:r w:rsidR="008E645F">
        <w:rPr>
          <w:rFonts w:ascii="Times New Roman" w:eastAsia="Calibri" w:hAnsi="Times New Roman" w:cs="Times New Roman"/>
          <w:sz w:val="24"/>
          <w:szCs w:val="24"/>
        </w:rPr>
        <w:t>депутата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 </w:t>
      </w:r>
      <w:r w:rsidR="00554A92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Большая Рязань</w:t>
      </w:r>
      <w:r w:rsidR="00F83391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lastRenderedPageBreak/>
        <w:t>Ставропольский</w:t>
      </w:r>
      <w:r w:rsidR="00CE6BBE" w:rsidRPr="0008263E">
        <w:rPr>
          <w:rFonts w:ascii="Times New Roman" w:eastAsia="Calibri" w:hAnsi="Times New Roman" w:cs="Times New Roman"/>
          <w:i/>
          <w:sz w:val="24"/>
          <w:szCs w:val="24"/>
        </w:rPr>
        <w:t xml:space="preserve">,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супруги (супруга) и несовершеннолетних детей, об имуществе, принадлежащем на праве собственности названным лицам, и об их обязательствах имущественного характера;</w:t>
      </w:r>
      <w:proofErr w:type="gramEnd"/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б) персональные данные супруги (супруга), детей и иных членов семьи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депутата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Собрания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П</w:t>
      </w:r>
      <w:r w:rsidRPr="00CA5DF3">
        <w:rPr>
          <w:rFonts w:ascii="Times New Roman" w:eastAsia="Calibri" w:hAnsi="Times New Roman" w:cs="Times New Roman"/>
          <w:sz w:val="24"/>
          <w:szCs w:val="24"/>
        </w:rPr>
        <w:t>редставителей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;</w:t>
      </w:r>
    </w:p>
    <w:p w:rsidR="00CA5DF3" w:rsidRPr="00CA5DF3" w:rsidRDefault="00CA5DF3" w:rsidP="00E862F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в) данные, позволяющие определить место жительства, почтовый адрес, телефон и иные индивидуальные средства коммуникации</w:t>
      </w:r>
      <w:r w:rsidR="008E645F">
        <w:rPr>
          <w:rFonts w:ascii="Times New Roman" w:eastAsia="Calibri" w:hAnsi="Times New Roman" w:cs="Times New Roman"/>
          <w:sz w:val="24"/>
          <w:szCs w:val="24"/>
        </w:rPr>
        <w:t>депутата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Собрания </w:t>
      </w:r>
      <w:r w:rsidR="008E645F">
        <w:rPr>
          <w:rFonts w:ascii="Times New Roman" w:eastAsia="Calibri" w:hAnsi="Times New Roman" w:cs="Times New Roman"/>
          <w:sz w:val="24"/>
          <w:szCs w:val="24"/>
        </w:rPr>
        <w:t>П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редставителей </w:t>
      </w:r>
      <w:r w:rsidR="00554A92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Большая Рязань</w:t>
      </w:r>
      <w:r w:rsidR="00F83391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его супруги (супруга), детей и иных членов семьи;</w:t>
      </w:r>
    </w:p>
    <w:p w:rsidR="00CA5DF3" w:rsidRPr="00CA5DF3" w:rsidRDefault="00CA5DF3" w:rsidP="001E5A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г) данные, позволяющие определить местонахождение объектов недвижимого имущества, принадлежащих</w:t>
      </w:r>
      <w:r w:rsidR="008E645F">
        <w:rPr>
          <w:rFonts w:ascii="Times New Roman" w:eastAsia="Calibri" w:hAnsi="Times New Roman" w:cs="Times New Roman"/>
          <w:sz w:val="24"/>
          <w:szCs w:val="24"/>
        </w:rPr>
        <w:t>депутату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его супруге (супругу), детям, иным членам семьи на праве собственности или находящихся в их пользовании;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д) информацию, отнесенную к государственной тайне или являющуюся конфиденциальной. </w:t>
      </w:r>
    </w:p>
    <w:p w:rsidR="00CA5DF3" w:rsidRPr="00CA5DF3" w:rsidRDefault="00CA5DF3" w:rsidP="001E5A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4. Сведения о доходах, расходах, об имуществе и обязательствах имущественного характера, указанные в пункте 2 настоящего Порядка, за весь период 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исполнения </w:t>
      </w:r>
      <w:r w:rsidR="008E645F" w:rsidRPr="008E645F">
        <w:rPr>
          <w:rFonts w:ascii="Times New Roman" w:eastAsia="Calibri" w:hAnsi="Times New Roman" w:cs="Times New Roman"/>
          <w:sz w:val="24"/>
          <w:szCs w:val="24"/>
        </w:rPr>
        <w:t>обязанностей депутата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 xml:space="preserve"> Представителей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размещаются на официальном сайте, и </w:t>
      </w:r>
      <w:r w:rsidRPr="00CA5DF3">
        <w:rPr>
          <w:rFonts w:ascii="Times New Roman" w:eastAsia="Calibri" w:hAnsi="Times New Roman" w:cs="Times New Roman"/>
          <w:sz w:val="24"/>
          <w:szCs w:val="24"/>
          <w:u w:val="single"/>
        </w:rPr>
        <w:t>ежегодно обновляются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в течение 14 рабочих дней со дня истечения срока, установленного для их подачи.</w:t>
      </w:r>
    </w:p>
    <w:p w:rsidR="00CA5DF3" w:rsidRPr="00773527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5. Размещение на официальном сайте сведений о доходах, расходах, об имуществе и обязательствах имущественного характера, указанных в пункте 2 настоящего Порядка, </w:t>
      </w:r>
      <w:r w:rsidRPr="00773527">
        <w:rPr>
          <w:rFonts w:ascii="Times New Roman" w:eastAsia="Calibri" w:hAnsi="Times New Roman" w:cs="Times New Roman"/>
          <w:sz w:val="24"/>
          <w:szCs w:val="24"/>
        </w:rPr>
        <w:t>обеспечивается у</w:t>
      </w:r>
      <w:r w:rsidR="00773527" w:rsidRPr="00773527">
        <w:rPr>
          <w:rFonts w:ascii="Times New Roman" w:eastAsia="Calibri" w:hAnsi="Times New Roman" w:cs="Times New Roman"/>
          <w:sz w:val="24"/>
          <w:szCs w:val="24"/>
        </w:rPr>
        <w:t xml:space="preserve">полномоченным должностным лицом </w:t>
      </w:r>
      <w:r w:rsidRPr="00773527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Представителей.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6. </w:t>
      </w:r>
      <w:r w:rsidR="00773527">
        <w:rPr>
          <w:rFonts w:ascii="Times New Roman" w:eastAsia="Calibri" w:hAnsi="Times New Roman" w:cs="Times New Roman"/>
          <w:sz w:val="24"/>
          <w:szCs w:val="24"/>
        </w:rPr>
        <w:t>Уполномоченное должностное лицо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Представителей:</w:t>
      </w:r>
    </w:p>
    <w:p w:rsidR="00CA5DF3" w:rsidRPr="00CA5DF3" w:rsidRDefault="00CA5DF3" w:rsidP="001E5A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а) в течение 3-х рабочих дней со дня поступления запроса от общероссийского или регионального средства массовой информации сообщают о нем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депутату 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>Собрания Представителей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в отношении которого поступил запрос;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б) в течение 7-ми рабочих дней со дня поступления запроса от общероссийского или регионального средства массовой информации обеспечивают предоставление ему сведений, указанных в пункте 2 настоящего Порядка, в том случае, если запрашиваемые сведения отсутствуют на официальном сайте.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7. </w:t>
      </w:r>
      <w:r w:rsidR="00773527">
        <w:rPr>
          <w:rFonts w:ascii="Times New Roman" w:eastAsia="Calibri" w:hAnsi="Times New Roman" w:cs="Times New Roman"/>
          <w:sz w:val="24"/>
          <w:szCs w:val="24"/>
        </w:rPr>
        <w:t>Уполномоченное должностное лицо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Представителей, обеспечивающие размещение сведений о доходах, расходах, об имуществе и обязательствах имущественного характера на официальном сайте и их представление общероссийским и региональным средствам массовой информации для опубликования, несут в соответствии с законодательством Российской Федерации ответственность за несоблюдение настоящего Порядка, а также за разглашение сведений, отнесенных к государственной тайне или являющихся конфиденциальными.</w:t>
      </w:r>
    </w:p>
    <w:p w:rsidR="00CA5DF3" w:rsidRPr="00CA5DF3" w:rsidRDefault="00CA5DF3" w:rsidP="00CA5DF3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882026" w:rsidRDefault="00882026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  <w:sectPr w:rsidR="0008263E" w:rsidSect="00F83391">
          <w:pgSz w:w="11906" w:h="16838"/>
          <w:pgMar w:top="1440" w:right="567" w:bottom="1440" w:left="1134" w:header="0" w:footer="0" w:gutter="0"/>
          <w:cols w:space="720"/>
          <w:noEndnote/>
        </w:sectPr>
      </w:pPr>
    </w:p>
    <w:p w:rsidR="0008263E" w:rsidRPr="0008263E" w:rsidRDefault="0008263E" w:rsidP="0008263E">
      <w:pPr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lastRenderedPageBreak/>
        <w:t>Сведения</w:t>
      </w:r>
      <w:r w:rsidRPr="0008263E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о доходах, об имуществе и обязательствах имущественного характера лица, </w:t>
      </w:r>
      <w:r w:rsidR="00B611B1" w:rsidRP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деп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утата</w:t>
      </w: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Собрании Представителей </w:t>
      </w:r>
      <w:r w:rsidR="00554A92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Большая Рязань</w:t>
      </w:r>
      <w:r w:rsidR="00F83391"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</w:t>
      </w: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муниципального района Ставропольский,  их супругов (супруг) и несовершеннолетних детей за отчетный период с 1 января 20 __ года по 31 декабря 20__ года</w:t>
      </w:r>
    </w:p>
    <w:p w:rsidR="0008263E" w:rsidRPr="0008263E" w:rsidRDefault="0008263E" w:rsidP="0008263E">
      <w:pPr>
        <w:suppressAutoHyphens/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8263E">
        <w:rPr>
          <w:rFonts w:ascii="Times New Roman" w:eastAsia="Times New Roman" w:hAnsi="Times New Roman" w:cs="Times New Roman"/>
          <w:sz w:val="24"/>
          <w:szCs w:val="24"/>
          <w:lang w:eastAsia="ar-SA"/>
        </w:rPr>
        <w:t> 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/>
      </w:tblPr>
      <w:tblGrid>
        <w:gridCol w:w="585"/>
        <w:gridCol w:w="1935"/>
        <w:gridCol w:w="1291"/>
        <w:gridCol w:w="1025"/>
        <w:gridCol w:w="1666"/>
        <w:gridCol w:w="1138"/>
        <w:gridCol w:w="1617"/>
        <w:gridCol w:w="1844"/>
      </w:tblGrid>
      <w:tr w:rsidR="0008263E" w:rsidRPr="0008263E" w:rsidTr="003F0253">
        <w:tc>
          <w:tcPr>
            <w:tcW w:w="58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№</w:t>
            </w:r>
          </w:p>
          <w:p w:rsidR="0008263E" w:rsidRPr="0008263E" w:rsidRDefault="0008263E" w:rsidP="0008263E">
            <w:pPr>
              <w:suppressLineNumbers/>
              <w:suppressAutoHyphens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п/п</w:t>
            </w:r>
          </w:p>
        </w:tc>
        <w:tc>
          <w:tcPr>
            <w:tcW w:w="193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773527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 Фамилия, имя,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 xml:space="preserve"> отчество </w:t>
            </w:r>
            <w:r w:rsidR="0077352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депутата</w:t>
            </w:r>
            <w:hyperlink r:id="rId6" w:anchor="Par116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&lt;1&gt;</w:t>
              </w:r>
            </w:hyperlink>
          </w:p>
        </w:tc>
        <w:tc>
          <w:tcPr>
            <w:tcW w:w="1291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Место работы / должность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7" w:anchor="Par117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&lt;2&gt;</w:t>
              </w:r>
            </w:hyperlink>
          </w:p>
        </w:tc>
        <w:tc>
          <w:tcPr>
            <w:tcW w:w="102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Годовой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доход </w:t>
            </w:r>
          </w:p>
        </w:tc>
        <w:tc>
          <w:tcPr>
            <w:tcW w:w="4421" w:type="dxa"/>
            <w:gridSpan w:val="3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  Перечень объектов недвижимого 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 имущества, принадлежащих на праве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 собственности или находящихся в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           пользовании            </w:t>
            </w:r>
          </w:p>
        </w:tc>
        <w:tc>
          <w:tcPr>
            <w:tcW w:w="1844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 Перечень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транспортных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 средств,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принадлежащих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 на праве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собственности (вид, марка)</w:t>
            </w:r>
          </w:p>
        </w:tc>
      </w:tr>
      <w:tr w:rsidR="0008263E" w:rsidRPr="0008263E" w:rsidTr="003F0253">
        <w:tc>
          <w:tcPr>
            <w:tcW w:w="58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93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291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02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Вид объекта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недвижимости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8" w:anchor="Par118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&lt;3&gt;</w:t>
              </w:r>
            </w:hyperlink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Площадь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(кв</w:t>
            </w:r>
            <w:proofErr w:type="gramStart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.м</w:t>
            </w:r>
            <w:proofErr w:type="gramEnd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)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 Страна 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расположения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9" w:anchor="Par119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&lt;4&gt;</w:t>
              </w:r>
            </w:hyperlink>
          </w:p>
        </w:tc>
        <w:tc>
          <w:tcPr>
            <w:tcW w:w="1844" w:type="dxa"/>
            <w:vMerge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Ф.И.О.      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Супру</w:t>
            </w:r>
            <w:proofErr w:type="gramStart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г(</w:t>
            </w:r>
            <w:proofErr w:type="gramEnd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а)   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Н/летний ребенок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...         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</w:tbl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&lt;1&gt; Фамилия, имя и отчество указываются только в отношении</w:t>
      </w:r>
      <w:r w:rsidR="00773527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 депутата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. Фамилия, имя и отчество супруги (супруга) и несовершеннолетних детей </w:t>
      </w:r>
      <w:r w:rsidR="00773527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депутата 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не указываются.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br/>
        <w:t>&lt;2</w:t>
      </w:r>
      <w:proofErr w:type="gramStart"/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&gt; У</w:t>
      </w:r>
      <w:proofErr w:type="gramEnd"/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казывается только должность</w:t>
      </w:r>
      <w:r w:rsidR="00773527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  депутата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.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br/>
        <w:t>&lt;3&gt; Например, жилой дом, земельный участок, квартира и т.д. с указанием на право собственности или пользования.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br/>
        <w:t>&lt;4&gt; Россия или иная страна (государство). </w:t>
      </w: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D367C1" w:rsidRPr="00D367C1" w:rsidRDefault="00D367C1" w:rsidP="00D367C1">
      <w:pPr>
        <w:suppressAutoHyphens/>
        <w:spacing w:after="120" w:line="240" w:lineRule="auto"/>
        <w:jc w:val="right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D367C1" w:rsidRPr="00D367C1" w:rsidRDefault="00D367C1" w:rsidP="00D367C1">
      <w:pPr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proofErr w:type="gramStart"/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lastRenderedPageBreak/>
        <w:t>Сведения </w:t>
      </w:r>
      <w:r w:rsidRPr="00D367C1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о расходах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депутата </w:t>
      </w:r>
      <w:r w:rsidR="00B611B1" w:rsidRP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Собрания Представителей</w:t>
      </w:r>
      <w:r w:rsidR="00F8339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Большая Рязань</w:t>
      </w:r>
      <w:r w:rsidR="00F8339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52119B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и членов его семьи</w:t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по каждой сделке по приобретению земельных участков, других объектов недвижимости, транспортных средств, ценных бумаг, акций (долей участия, паев в уставных (складочных) капиталах организаций), если сумма сделки превышает общий доход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депутата </w:t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и его супруги (супруга) за три последних года, предшествующих совершению сделки, и об источниках получения средств</w:t>
      </w:r>
      <w:proofErr w:type="gramEnd"/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, за </w:t>
      </w:r>
      <w:proofErr w:type="gramStart"/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счет</w:t>
      </w:r>
      <w:proofErr w:type="gramEnd"/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которых совершена сделка </w:t>
      </w:r>
      <w:r w:rsidRPr="00D367C1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за отчетный период с 1 января 20 __ года по 31 декабря 20__ года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/>
      </w:tblPr>
      <w:tblGrid>
        <w:gridCol w:w="585"/>
        <w:gridCol w:w="1935"/>
        <w:gridCol w:w="1320"/>
        <w:gridCol w:w="3540"/>
        <w:gridCol w:w="2645"/>
      </w:tblGrid>
      <w:tr w:rsidR="00D367C1" w:rsidRPr="00D367C1" w:rsidTr="003F0253">
        <w:tc>
          <w:tcPr>
            <w:tcW w:w="58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№</w:t>
            </w:r>
          </w:p>
          <w:p w:rsidR="00D367C1" w:rsidRPr="00D367C1" w:rsidRDefault="00D367C1" w:rsidP="00D367C1">
            <w:pPr>
              <w:suppressLineNumbers/>
              <w:suppressAutoHyphens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п/п</w:t>
            </w:r>
          </w:p>
        </w:tc>
        <w:tc>
          <w:tcPr>
            <w:tcW w:w="193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773527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 Фамилия, имя,  </w:t>
            </w: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 xml:space="preserve"> отчество </w:t>
            </w:r>
            <w:r w:rsidR="0077352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депутата </w:t>
            </w:r>
            <w:hyperlink r:id="rId10" w:anchor="Par116" w:history="1">
              <w:r w:rsidRPr="00D367C1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&lt;1&gt;</w:t>
              </w:r>
            </w:hyperlink>
          </w:p>
        </w:tc>
        <w:tc>
          <w:tcPr>
            <w:tcW w:w="132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Место работы / должность </w:t>
            </w: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11" w:anchor="Par117" w:history="1">
              <w:r w:rsidRPr="00D367C1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&lt;2&gt;</w:t>
              </w:r>
            </w:hyperlink>
          </w:p>
        </w:tc>
        <w:tc>
          <w:tcPr>
            <w:tcW w:w="354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773527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сделка по приобретению земельных участков, других объектов недвижимости, транспортных средств, ценных бумаг, акций (долей участия, паев в уставных (складочных) капиталах организаций), если сумма сделки превышает общий доход </w:t>
            </w:r>
            <w:r w:rsidR="0077352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депутата </w:t>
            </w: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 его супруги (супруга) за три последних года, предшествующих совершению сделки</w:t>
            </w:r>
          </w:p>
        </w:tc>
        <w:tc>
          <w:tcPr>
            <w:tcW w:w="264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источники получения средств, за счет которых совершена сделка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Ф.И.О.      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Супру</w:t>
            </w:r>
            <w:proofErr w:type="gramStart"/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г(</w:t>
            </w:r>
            <w:proofErr w:type="gramEnd"/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а)   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Н/летний ребенок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...          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</w:tbl>
    <w:p w:rsidR="00D367C1" w:rsidRPr="00D367C1" w:rsidRDefault="00D367C1" w:rsidP="00D367C1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&lt;1&gt; Фамилия, имя и отчество указываются только в отношении д</w:t>
      </w:r>
      <w:r w:rsidR="0052119B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епутата</w:t>
      </w: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. Фамилия, имя и отчество супруги (супруга) и несовершеннолетних детей </w:t>
      </w:r>
      <w:r w:rsidR="0052119B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депутата </w:t>
      </w: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не указываются.</w:t>
      </w:r>
    </w:p>
    <w:p w:rsidR="00D367C1" w:rsidRPr="00D367C1" w:rsidRDefault="00D367C1" w:rsidP="00D367C1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&lt;2&gt; Указывается только должность</w:t>
      </w:r>
      <w:r w:rsidR="0052119B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 депутата</w:t>
      </w: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.</w:t>
      </w:r>
    </w:p>
    <w:p w:rsidR="00D367C1" w:rsidRPr="00D367C1" w:rsidRDefault="00D367C1" w:rsidP="00D367C1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8263E" w:rsidRP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Pr="0008263E" w:rsidRDefault="0008263E" w:rsidP="0008263E">
      <w:pPr>
        <w:suppressAutoHyphens/>
        <w:spacing w:after="120" w:line="240" w:lineRule="auto"/>
        <w:jc w:val="right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sectPr w:rsidR="0008263E" w:rsidSect="0008263E">
      <w:pgSz w:w="16838" w:h="11906" w:orient="landscape" w:code="9"/>
      <w:pgMar w:top="1134" w:right="1440" w:bottom="567" w:left="1440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A4021"/>
    <w:rsid w:val="0008263E"/>
    <w:rsid w:val="00100C8A"/>
    <w:rsid w:val="001E5AA5"/>
    <w:rsid w:val="001E5B3E"/>
    <w:rsid w:val="003F5289"/>
    <w:rsid w:val="0052119B"/>
    <w:rsid w:val="00554A92"/>
    <w:rsid w:val="005E6494"/>
    <w:rsid w:val="00735A9F"/>
    <w:rsid w:val="00773527"/>
    <w:rsid w:val="007A4021"/>
    <w:rsid w:val="00882026"/>
    <w:rsid w:val="008E645F"/>
    <w:rsid w:val="00AC1298"/>
    <w:rsid w:val="00B1492A"/>
    <w:rsid w:val="00B611B1"/>
    <w:rsid w:val="00BE37CA"/>
    <w:rsid w:val="00C258F3"/>
    <w:rsid w:val="00CA5DF3"/>
    <w:rsid w:val="00CE6BBE"/>
    <w:rsid w:val="00D367C1"/>
    <w:rsid w:val="00DB501D"/>
    <w:rsid w:val="00E862FC"/>
    <w:rsid w:val="00EB7221"/>
    <w:rsid w:val="00F21B8B"/>
    <w:rsid w:val="00F833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58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1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5" Type="http://schemas.openxmlformats.org/officeDocument/2006/relationships/image" Target="media/image1.png"/><Relationship Id="rId10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</Pages>
  <Words>1697</Words>
  <Characters>9679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Наталья</cp:lastModifiedBy>
  <cp:revision>12</cp:revision>
  <cp:lastPrinted>2018-02-06T13:33:00Z</cp:lastPrinted>
  <dcterms:created xsi:type="dcterms:W3CDTF">2018-01-30T12:18:00Z</dcterms:created>
  <dcterms:modified xsi:type="dcterms:W3CDTF">2018-02-26T13:32:00Z</dcterms:modified>
</cp:coreProperties>
</file>